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4EDEB" w14:textId="77777777" w:rsidR="00ED3188" w:rsidRDefault="00ED3188">
      <w:pPr>
        <w:rPr>
          <w:rFonts w:ascii="Arial" w:hAnsi="Arial" w:cs="Arial"/>
          <w:b/>
          <w:u w:val="single"/>
        </w:rPr>
      </w:pPr>
      <w:r>
        <w:rPr>
          <w:rFonts w:ascii="Arial" w:hAnsi="Arial" w:cs="Arial"/>
          <w:b/>
          <w:u w:val="single"/>
        </w:rPr>
        <w:t>FOCUSPROJECT METHODIEK</w:t>
      </w:r>
    </w:p>
    <w:p w14:paraId="1ED7FC5B" w14:textId="77777777" w:rsidR="00ED3188" w:rsidRDefault="00ED3188">
      <w:pPr>
        <w:rPr>
          <w:rFonts w:ascii="Arial" w:hAnsi="Arial" w:cs="Arial"/>
          <w:b/>
          <w:u w:val="single"/>
        </w:rPr>
      </w:pPr>
    </w:p>
    <w:p w14:paraId="5EF8FA6F" w14:textId="77777777" w:rsidR="00980AD9" w:rsidRDefault="00CA2199">
      <w:pPr>
        <w:rPr>
          <w:rFonts w:ascii="Arial" w:hAnsi="Arial" w:cs="Arial"/>
          <w:b/>
          <w:u w:val="single"/>
        </w:rPr>
      </w:pPr>
      <w:r>
        <w:rPr>
          <w:rFonts w:ascii="Arial" w:hAnsi="Arial" w:cs="Arial"/>
          <w:b/>
          <w:u w:val="single"/>
        </w:rPr>
        <w:t xml:space="preserve">INFOSESSIE : </w:t>
      </w:r>
      <w:r w:rsidR="00C23A6D">
        <w:rPr>
          <w:rFonts w:ascii="Arial" w:hAnsi="Arial" w:cs="Arial"/>
          <w:b/>
          <w:u w:val="single"/>
        </w:rPr>
        <w:t>‘</w:t>
      </w:r>
      <w:r w:rsidR="00341686" w:rsidRPr="00341686">
        <w:rPr>
          <w:rFonts w:ascii="Arial" w:hAnsi="Arial" w:cs="Arial"/>
          <w:b/>
          <w:u w:val="single"/>
        </w:rPr>
        <w:t>Op zoek naar een (t)huis; een woning zoeken op de privé-markt</w:t>
      </w:r>
      <w:r w:rsidR="00C23A6D">
        <w:rPr>
          <w:rFonts w:ascii="Arial" w:hAnsi="Arial" w:cs="Arial"/>
          <w:b/>
          <w:u w:val="single"/>
        </w:rPr>
        <w:t>’</w:t>
      </w:r>
      <w:r w:rsidR="00341686" w:rsidRPr="00341686">
        <w:rPr>
          <w:rFonts w:ascii="Arial" w:hAnsi="Arial" w:cs="Arial"/>
          <w:b/>
          <w:u w:val="single"/>
        </w:rPr>
        <w:t>.</w:t>
      </w:r>
    </w:p>
    <w:p w14:paraId="10AC6A31" w14:textId="77777777" w:rsidR="00C23A6D" w:rsidRDefault="00C23A6D">
      <w:pPr>
        <w:rPr>
          <w:rFonts w:ascii="Arial" w:hAnsi="Arial" w:cs="Arial"/>
          <w:b/>
          <w:u w:val="single"/>
        </w:rPr>
      </w:pPr>
      <w:r>
        <w:rPr>
          <w:rFonts w:ascii="Arial" w:hAnsi="Arial" w:cs="Arial"/>
          <w:b/>
          <w:u w:val="single"/>
        </w:rPr>
        <w:t>Groepsgericht werken met cliënten in een precaire woonsituatie</w:t>
      </w:r>
    </w:p>
    <w:p w14:paraId="41728290" w14:textId="77777777" w:rsidR="00341686" w:rsidRDefault="00341686">
      <w:pPr>
        <w:rPr>
          <w:rFonts w:ascii="Arial" w:hAnsi="Arial" w:cs="Arial"/>
          <w:b/>
          <w:u w:val="single"/>
        </w:rPr>
      </w:pPr>
    </w:p>
    <w:p w14:paraId="6107A0F5" w14:textId="77777777" w:rsidR="00341686" w:rsidRDefault="00341686">
      <w:pPr>
        <w:rPr>
          <w:rFonts w:ascii="Arial" w:hAnsi="Arial" w:cs="Arial"/>
          <w:b/>
          <w:u w:val="single"/>
        </w:rPr>
      </w:pPr>
    </w:p>
    <w:p w14:paraId="7CB6BE40" w14:textId="77777777" w:rsidR="00341686" w:rsidRPr="00AA4DD3" w:rsidRDefault="00CF46E7" w:rsidP="00AA4DD3">
      <w:pPr>
        <w:pStyle w:val="Lijstalinea"/>
        <w:numPr>
          <w:ilvl w:val="0"/>
          <w:numId w:val="3"/>
        </w:numPr>
        <w:rPr>
          <w:rFonts w:ascii="Arial" w:hAnsi="Arial" w:cs="Arial"/>
          <w:b/>
          <w:u w:val="single"/>
        </w:rPr>
      </w:pPr>
      <w:r w:rsidRPr="00AA4DD3">
        <w:rPr>
          <w:rFonts w:ascii="Arial" w:hAnsi="Arial" w:cs="Arial"/>
          <w:b/>
          <w:u w:val="single"/>
        </w:rPr>
        <w:t>Aanleiding</w:t>
      </w:r>
    </w:p>
    <w:p w14:paraId="09ADA8FF" w14:textId="77777777" w:rsidR="00CF46E7" w:rsidRDefault="00CF46E7">
      <w:pPr>
        <w:rPr>
          <w:rFonts w:ascii="Arial" w:hAnsi="Arial" w:cs="Arial"/>
          <w:b/>
          <w:u w:val="single"/>
        </w:rPr>
      </w:pPr>
    </w:p>
    <w:p w14:paraId="6638E8F8" w14:textId="77777777" w:rsidR="00CF46E7" w:rsidRPr="0078231F" w:rsidRDefault="00CF46E7">
      <w:pPr>
        <w:rPr>
          <w:rFonts w:ascii="Arial" w:hAnsi="Arial" w:cs="Arial"/>
        </w:rPr>
      </w:pPr>
      <w:r w:rsidRPr="0078231F">
        <w:rPr>
          <w:rFonts w:ascii="Arial" w:hAnsi="Arial" w:cs="Arial"/>
        </w:rPr>
        <w:t xml:space="preserve">Een groot deel van onze cliënten heeft te kampen met problemen in het zoeken </w:t>
      </w:r>
      <w:r w:rsidR="00C5276F" w:rsidRPr="0078231F">
        <w:rPr>
          <w:rFonts w:ascii="Arial" w:hAnsi="Arial" w:cs="Arial"/>
        </w:rPr>
        <w:t>naar</w:t>
      </w:r>
      <w:r w:rsidR="00C23A6D" w:rsidRPr="0078231F">
        <w:rPr>
          <w:rFonts w:ascii="Arial" w:hAnsi="Arial" w:cs="Arial"/>
        </w:rPr>
        <w:t xml:space="preserve"> een woning</w:t>
      </w:r>
      <w:r w:rsidRPr="0078231F">
        <w:rPr>
          <w:rFonts w:ascii="Arial" w:hAnsi="Arial" w:cs="Arial"/>
        </w:rPr>
        <w:t xml:space="preserve"> op de privé-markt. </w:t>
      </w:r>
    </w:p>
    <w:p w14:paraId="304E63FC" w14:textId="77777777" w:rsidR="003D028D" w:rsidRPr="0078231F" w:rsidRDefault="00CF46E7">
      <w:pPr>
        <w:rPr>
          <w:rFonts w:ascii="Arial" w:hAnsi="Arial" w:cs="Arial"/>
        </w:rPr>
      </w:pPr>
      <w:r w:rsidRPr="0078231F">
        <w:rPr>
          <w:rFonts w:ascii="Arial" w:hAnsi="Arial" w:cs="Arial"/>
        </w:rPr>
        <w:t>Het is namelijk niet evident een woning te vinden die betaalbaar is</w:t>
      </w:r>
      <w:r w:rsidR="0050712D" w:rsidRPr="0078231F">
        <w:rPr>
          <w:rFonts w:ascii="Arial" w:hAnsi="Arial" w:cs="Arial"/>
        </w:rPr>
        <w:t xml:space="preserve">.  En het is evenmin evident </w:t>
      </w:r>
      <w:r w:rsidR="003D028D" w:rsidRPr="0078231F">
        <w:rPr>
          <w:rFonts w:ascii="Arial" w:hAnsi="Arial" w:cs="Arial"/>
        </w:rPr>
        <w:t>het vertrouwen te winnen van een eigenaar</w:t>
      </w:r>
      <w:r w:rsidRPr="0078231F">
        <w:rPr>
          <w:rFonts w:ascii="Arial" w:hAnsi="Arial" w:cs="Arial"/>
        </w:rPr>
        <w:t xml:space="preserve"> </w:t>
      </w:r>
      <w:r w:rsidR="004C49E3" w:rsidRPr="0078231F">
        <w:rPr>
          <w:rFonts w:ascii="Arial" w:hAnsi="Arial" w:cs="Arial"/>
        </w:rPr>
        <w:t>als je gee</w:t>
      </w:r>
      <w:r w:rsidR="003D028D" w:rsidRPr="0078231F">
        <w:rPr>
          <w:rFonts w:ascii="Arial" w:hAnsi="Arial" w:cs="Arial"/>
        </w:rPr>
        <w:t>n loonfiches kan voorleggen, anderstalig</w:t>
      </w:r>
      <w:r w:rsidR="00315C8A" w:rsidRPr="0078231F">
        <w:rPr>
          <w:rFonts w:ascii="Arial" w:hAnsi="Arial" w:cs="Arial"/>
        </w:rPr>
        <w:t xml:space="preserve"> of dakloos bent, alleenstaand </w:t>
      </w:r>
      <w:r w:rsidR="003D028D" w:rsidRPr="0078231F">
        <w:rPr>
          <w:rFonts w:ascii="Arial" w:hAnsi="Arial" w:cs="Arial"/>
        </w:rPr>
        <w:t>met kind</w:t>
      </w:r>
      <w:r w:rsidR="00F51218" w:rsidRPr="0078231F">
        <w:rPr>
          <w:rFonts w:ascii="Arial" w:hAnsi="Arial" w:cs="Arial"/>
        </w:rPr>
        <w:t>erlast, je huurwaarborg bij het OCMW zal aanvragen</w:t>
      </w:r>
      <w:r w:rsidR="003D028D" w:rsidRPr="0078231F">
        <w:rPr>
          <w:rFonts w:ascii="Arial" w:hAnsi="Arial" w:cs="Arial"/>
        </w:rPr>
        <w:t>…</w:t>
      </w:r>
      <w:r w:rsidR="00F51218" w:rsidRPr="0078231F">
        <w:rPr>
          <w:rFonts w:ascii="Arial" w:hAnsi="Arial" w:cs="Arial"/>
        </w:rPr>
        <w:t xml:space="preserve">het zijn  elementen die belemmerend werken om toegang te krijgen tot de privé-huizenmarkt. </w:t>
      </w:r>
      <w:r w:rsidR="003D028D" w:rsidRPr="0078231F">
        <w:rPr>
          <w:rFonts w:ascii="Arial" w:hAnsi="Arial" w:cs="Arial"/>
        </w:rPr>
        <w:t xml:space="preserve"> </w:t>
      </w:r>
    </w:p>
    <w:p w14:paraId="4A5E97FB" w14:textId="77777777" w:rsidR="00B01D08" w:rsidRPr="0078231F" w:rsidRDefault="00B01D08">
      <w:pPr>
        <w:rPr>
          <w:rFonts w:ascii="Arial" w:hAnsi="Arial" w:cs="Arial"/>
          <w:b/>
        </w:rPr>
      </w:pPr>
      <w:r w:rsidRPr="0078231F">
        <w:rPr>
          <w:rFonts w:ascii="Arial" w:hAnsi="Arial" w:cs="Arial"/>
          <w:b/>
        </w:rPr>
        <w:t>Tegelijk is het hebben van een kwaliteitsvolle en betaalba</w:t>
      </w:r>
      <w:r w:rsidR="00482A5E" w:rsidRPr="0078231F">
        <w:rPr>
          <w:rFonts w:ascii="Arial" w:hAnsi="Arial" w:cs="Arial"/>
          <w:b/>
        </w:rPr>
        <w:t xml:space="preserve">re woning de sleutel om </w:t>
      </w:r>
      <w:r w:rsidRPr="0078231F">
        <w:rPr>
          <w:rFonts w:ascii="Arial" w:hAnsi="Arial" w:cs="Arial"/>
          <w:b/>
        </w:rPr>
        <w:t xml:space="preserve">stappen te kunnen zetten op andere levensdomeinen. </w:t>
      </w:r>
    </w:p>
    <w:p w14:paraId="29F9656E" w14:textId="77777777" w:rsidR="00CF46E7" w:rsidRDefault="00CF46E7">
      <w:pPr>
        <w:rPr>
          <w:rFonts w:ascii="Arial" w:hAnsi="Arial" w:cs="Arial"/>
        </w:rPr>
      </w:pPr>
      <w:r>
        <w:rPr>
          <w:rFonts w:ascii="Arial" w:hAnsi="Arial" w:cs="Arial"/>
        </w:rPr>
        <w:t xml:space="preserve"> </w:t>
      </w:r>
    </w:p>
    <w:p w14:paraId="5FB5005B" w14:textId="77777777" w:rsidR="0050712D" w:rsidRDefault="0050712D">
      <w:pPr>
        <w:rPr>
          <w:rFonts w:ascii="Arial" w:hAnsi="Arial" w:cs="Arial"/>
        </w:rPr>
      </w:pPr>
      <w:r>
        <w:rPr>
          <w:rFonts w:ascii="Arial" w:hAnsi="Arial" w:cs="Arial"/>
        </w:rPr>
        <w:t xml:space="preserve">Veel cliënten geraken hierdoor terecht ontmoedigd.. Een structurele oplossing is er echter niet. Mensen stellen de vraag naar ondersteuning aan hun wijkwerker.  </w:t>
      </w:r>
    </w:p>
    <w:p w14:paraId="3DDB8344" w14:textId="77777777" w:rsidR="0050712D" w:rsidRDefault="0050712D">
      <w:pPr>
        <w:rPr>
          <w:rFonts w:ascii="Arial" w:hAnsi="Arial" w:cs="Arial"/>
        </w:rPr>
      </w:pPr>
      <w:r>
        <w:rPr>
          <w:rFonts w:ascii="Arial" w:hAnsi="Arial" w:cs="Arial"/>
        </w:rPr>
        <w:t xml:space="preserve">Wijkwerkers hebben niet de tijd </w:t>
      </w:r>
      <w:r w:rsidR="00C5276F">
        <w:rPr>
          <w:rFonts w:ascii="Arial" w:hAnsi="Arial" w:cs="Arial"/>
        </w:rPr>
        <w:t xml:space="preserve">om </w:t>
      </w:r>
      <w:r>
        <w:rPr>
          <w:rFonts w:ascii="Arial" w:hAnsi="Arial" w:cs="Arial"/>
        </w:rPr>
        <w:t xml:space="preserve">op regelmatige basis in een individuele begeleiding die zoektocht op te nemen en verder op te volgen. </w:t>
      </w:r>
    </w:p>
    <w:p w14:paraId="2947AA3C" w14:textId="77777777" w:rsidR="0050712D" w:rsidRDefault="0050712D">
      <w:pPr>
        <w:rPr>
          <w:rFonts w:ascii="Arial" w:hAnsi="Arial" w:cs="Arial"/>
        </w:rPr>
      </w:pPr>
    </w:p>
    <w:p w14:paraId="3D5A942B" w14:textId="77777777" w:rsidR="005F1328" w:rsidRDefault="005F1328">
      <w:pPr>
        <w:rPr>
          <w:rFonts w:ascii="Arial" w:hAnsi="Arial" w:cs="Arial"/>
        </w:rPr>
      </w:pPr>
      <w:r>
        <w:rPr>
          <w:rFonts w:ascii="Arial" w:hAnsi="Arial" w:cs="Arial"/>
        </w:rPr>
        <w:t xml:space="preserve">Het aanbod van sociale gidsen om </w:t>
      </w:r>
      <w:r w:rsidR="00315C8A">
        <w:rPr>
          <w:rFonts w:ascii="Arial" w:hAnsi="Arial" w:cs="Arial"/>
        </w:rPr>
        <w:t>cliënten</w:t>
      </w:r>
      <w:r>
        <w:rPr>
          <w:rFonts w:ascii="Arial" w:hAnsi="Arial" w:cs="Arial"/>
        </w:rPr>
        <w:t xml:space="preserve"> </w:t>
      </w:r>
      <w:r w:rsidR="008B54E9">
        <w:rPr>
          <w:rFonts w:ascii="Arial" w:hAnsi="Arial" w:cs="Arial"/>
        </w:rPr>
        <w:t xml:space="preserve">individueel </w:t>
      </w:r>
      <w:r>
        <w:rPr>
          <w:rFonts w:ascii="Arial" w:hAnsi="Arial" w:cs="Arial"/>
        </w:rPr>
        <w:t xml:space="preserve">te begeleiden kwam al snel niet meer tegemoet aan de vraag of nood, </w:t>
      </w:r>
      <w:proofErr w:type="spellStart"/>
      <w:r>
        <w:rPr>
          <w:rFonts w:ascii="Arial" w:hAnsi="Arial" w:cs="Arial"/>
        </w:rPr>
        <w:t>maw</w:t>
      </w:r>
      <w:proofErr w:type="spellEnd"/>
      <w:r>
        <w:rPr>
          <w:rFonts w:ascii="Arial" w:hAnsi="Arial" w:cs="Arial"/>
        </w:rPr>
        <w:t xml:space="preserve"> er waren onvoldoende sociale gidsen om de aanvragen </w:t>
      </w:r>
      <w:r w:rsidR="005144B9">
        <w:rPr>
          <w:rFonts w:ascii="Arial" w:hAnsi="Arial" w:cs="Arial"/>
        </w:rPr>
        <w:t xml:space="preserve">uit de wijk </w:t>
      </w:r>
      <w:r w:rsidR="002D355E">
        <w:rPr>
          <w:rFonts w:ascii="Arial" w:hAnsi="Arial" w:cs="Arial"/>
        </w:rPr>
        <w:t xml:space="preserve">individueel </w:t>
      </w:r>
      <w:r>
        <w:rPr>
          <w:rFonts w:ascii="Arial" w:hAnsi="Arial" w:cs="Arial"/>
        </w:rPr>
        <w:t xml:space="preserve">op te nemen, en cliënten werden op een wachtlijst geplaatst. </w:t>
      </w:r>
    </w:p>
    <w:p w14:paraId="56F2FD54" w14:textId="77777777" w:rsidR="00C5276F" w:rsidRDefault="00C5276F">
      <w:pPr>
        <w:rPr>
          <w:rFonts w:ascii="Arial" w:hAnsi="Arial" w:cs="Arial"/>
        </w:rPr>
      </w:pPr>
      <w:r>
        <w:rPr>
          <w:rFonts w:ascii="Arial" w:hAnsi="Arial" w:cs="Arial"/>
        </w:rPr>
        <w:t>Om op korte termijn een antwoord te bieden aan de nood naar ondersteuning werd</w:t>
      </w:r>
      <w:r w:rsidR="00BA1B83">
        <w:rPr>
          <w:rFonts w:ascii="Arial" w:hAnsi="Arial" w:cs="Arial"/>
        </w:rPr>
        <w:t xml:space="preserve"> er</w:t>
      </w:r>
      <w:r w:rsidR="00482A5E">
        <w:rPr>
          <w:rFonts w:ascii="Arial" w:hAnsi="Arial" w:cs="Arial"/>
        </w:rPr>
        <w:t xml:space="preserve"> een info</w:t>
      </w:r>
      <w:r>
        <w:rPr>
          <w:rFonts w:ascii="Arial" w:hAnsi="Arial" w:cs="Arial"/>
        </w:rPr>
        <w:t>sess</w:t>
      </w:r>
      <w:r w:rsidR="00315C8A">
        <w:rPr>
          <w:rFonts w:ascii="Arial" w:hAnsi="Arial" w:cs="Arial"/>
        </w:rPr>
        <w:t xml:space="preserve">ie uitgewerkt van een halve dag : ‘Op zoek naar een (t)huis’. </w:t>
      </w:r>
    </w:p>
    <w:p w14:paraId="42ED52D6" w14:textId="77777777" w:rsidR="00640446" w:rsidRDefault="00BA1B83">
      <w:pPr>
        <w:rPr>
          <w:rFonts w:ascii="Arial" w:hAnsi="Arial" w:cs="Arial"/>
        </w:rPr>
      </w:pPr>
      <w:r>
        <w:rPr>
          <w:rFonts w:ascii="Arial" w:hAnsi="Arial" w:cs="Arial"/>
        </w:rPr>
        <w:t>D</w:t>
      </w:r>
      <w:r w:rsidR="00C5276F">
        <w:rPr>
          <w:rFonts w:ascii="Arial" w:hAnsi="Arial" w:cs="Arial"/>
        </w:rPr>
        <w:t xml:space="preserve">eze sessie </w:t>
      </w:r>
      <w:r>
        <w:rPr>
          <w:rFonts w:ascii="Arial" w:hAnsi="Arial" w:cs="Arial"/>
        </w:rPr>
        <w:t xml:space="preserve">wordt </w:t>
      </w:r>
      <w:r w:rsidR="00C5276F">
        <w:rPr>
          <w:rFonts w:ascii="Arial" w:hAnsi="Arial" w:cs="Arial"/>
        </w:rPr>
        <w:t>twee m</w:t>
      </w:r>
      <w:r w:rsidR="00640446">
        <w:rPr>
          <w:rFonts w:ascii="Arial" w:hAnsi="Arial" w:cs="Arial"/>
        </w:rPr>
        <w:t xml:space="preserve">aal </w:t>
      </w:r>
      <w:r>
        <w:rPr>
          <w:rFonts w:ascii="Arial" w:hAnsi="Arial" w:cs="Arial"/>
        </w:rPr>
        <w:t>per maand georganiseerd.</w:t>
      </w:r>
    </w:p>
    <w:p w14:paraId="258FB4FC" w14:textId="77777777" w:rsidR="00640446" w:rsidRDefault="00640446">
      <w:pPr>
        <w:rPr>
          <w:rFonts w:ascii="Arial" w:hAnsi="Arial" w:cs="Arial"/>
        </w:rPr>
      </w:pPr>
    </w:p>
    <w:p w14:paraId="151EE7D7" w14:textId="77777777" w:rsidR="00640446" w:rsidRDefault="00640446">
      <w:pPr>
        <w:rPr>
          <w:rFonts w:ascii="Arial" w:hAnsi="Arial" w:cs="Arial"/>
        </w:rPr>
      </w:pPr>
    </w:p>
    <w:p w14:paraId="5DB0D0BC" w14:textId="77777777" w:rsidR="00640446" w:rsidRDefault="00640446" w:rsidP="00640446">
      <w:pPr>
        <w:rPr>
          <w:rFonts w:ascii="Arial" w:hAnsi="Arial" w:cs="Arial"/>
        </w:rPr>
      </w:pPr>
      <w:r w:rsidRPr="00640446">
        <w:rPr>
          <w:rFonts w:ascii="Arial" w:hAnsi="Arial" w:cs="Arial"/>
        </w:rPr>
        <w:t xml:space="preserve">Het FP methodiek stelt zich tot doel </w:t>
      </w:r>
      <w:r>
        <w:rPr>
          <w:rFonts w:ascii="Arial" w:hAnsi="Arial" w:cs="Arial"/>
        </w:rPr>
        <w:t xml:space="preserve">: </w:t>
      </w:r>
    </w:p>
    <w:p w14:paraId="6344ADE3" w14:textId="77777777" w:rsidR="00640446" w:rsidRPr="00640446" w:rsidRDefault="00640446" w:rsidP="00640446">
      <w:pPr>
        <w:pStyle w:val="Lijstalinea"/>
        <w:numPr>
          <w:ilvl w:val="0"/>
          <w:numId w:val="1"/>
        </w:numPr>
        <w:rPr>
          <w:rFonts w:ascii="Arial" w:hAnsi="Arial" w:cs="Arial"/>
        </w:rPr>
      </w:pPr>
      <w:r w:rsidRPr="00640446">
        <w:rPr>
          <w:rFonts w:ascii="Arial" w:hAnsi="Arial" w:cs="Arial"/>
        </w:rPr>
        <w:t xml:space="preserve">Versterken (en mogelijk uitbreiden) van bestaande initiatieven, en de samenwerking tussen de verschillende diensten rond bepaalde thema’s  verbeteren en optimaliseren.  Maximaal delen en inzetten van de expertise van interne en externe diensten in de begeleiding van cliënten op de verschillende levensdomeinen. </w:t>
      </w:r>
    </w:p>
    <w:p w14:paraId="5CCFC564" w14:textId="77777777" w:rsidR="00640446" w:rsidRPr="00B52F6B" w:rsidRDefault="00640446" w:rsidP="00640446">
      <w:pPr>
        <w:pStyle w:val="Lijstalinea"/>
        <w:numPr>
          <w:ilvl w:val="0"/>
          <w:numId w:val="1"/>
        </w:numPr>
        <w:rPr>
          <w:rFonts w:ascii="Arial" w:hAnsi="Arial" w:cs="Arial"/>
        </w:rPr>
      </w:pPr>
      <w:r w:rsidRPr="00B52F6B">
        <w:rPr>
          <w:rFonts w:ascii="Arial" w:hAnsi="Arial" w:cs="Arial"/>
        </w:rPr>
        <w:t xml:space="preserve">Dit alles om zo efficiënt en volledig mogelijk een antwoord te bieden op de hulpvragen van onze cliënten waarvoor binnen de huidige maatschappelijke context veel expertise en kennis vereist is en waarbij de maatschappelijk werker ondersteund dient te worden </w:t>
      </w:r>
      <w:r>
        <w:rPr>
          <w:rFonts w:ascii="Arial" w:hAnsi="Arial" w:cs="Arial"/>
        </w:rPr>
        <w:t>om</w:t>
      </w:r>
      <w:r w:rsidRPr="00B52F6B">
        <w:rPr>
          <w:rFonts w:ascii="Arial" w:hAnsi="Arial" w:cs="Arial"/>
        </w:rPr>
        <w:t xml:space="preserve"> zijn werk kwaliteitsvol te kunnen blijven uitvoeren.   </w:t>
      </w:r>
    </w:p>
    <w:p w14:paraId="29D464B2" w14:textId="77777777" w:rsidR="00D61DBD" w:rsidRDefault="00D61DBD">
      <w:pPr>
        <w:rPr>
          <w:rFonts w:ascii="Arial" w:hAnsi="Arial" w:cs="Arial"/>
        </w:rPr>
      </w:pPr>
      <w:r>
        <w:rPr>
          <w:rFonts w:ascii="Arial" w:hAnsi="Arial" w:cs="Arial"/>
        </w:rPr>
        <w:br w:type="page"/>
      </w:r>
    </w:p>
    <w:p w14:paraId="5427D28F" w14:textId="77777777" w:rsidR="00B01D08" w:rsidRDefault="00B01D08">
      <w:pPr>
        <w:rPr>
          <w:rFonts w:ascii="Arial" w:hAnsi="Arial" w:cs="Arial"/>
        </w:rPr>
      </w:pPr>
    </w:p>
    <w:p w14:paraId="16C5A63F" w14:textId="77777777" w:rsidR="0075053C" w:rsidRPr="0078231F" w:rsidRDefault="00640446">
      <w:pPr>
        <w:rPr>
          <w:rFonts w:ascii="Arial" w:hAnsi="Arial" w:cs="Arial"/>
        </w:rPr>
      </w:pPr>
      <w:r w:rsidRPr="0078231F">
        <w:rPr>
          <w:rFonts w:ascii="Arial" w:hAnsi="Arial" w:cs="Arial"/>
        </w:rPr>
        <w:t xml:space="preserve">Vanuit deze doelstellingen </w:t>
      </w:r>
      <w:r w:rsidR="00B432E5" w:rsidRPr="0078231F">
        <w:rPr>
          <w:rFonts w:ascii="Arial" w:hAnsi="Arial" w:cs="Arial"/>
        </w:rPr>
        <w:t>is</w:t>
      </w:r>
      <w:r w:rsidR="00C514F2" w:rsidRPr="0078231F">
        <w:rPr>
          <w:rFonts w:ascii="Arial" w:hAnsi="Arial" w:cs="Arial"/>
        </w:rPr>
        <w:t xml:space="preserve"> ervoor gekozen om de </w:t>
      </w:r>
      <w:r w:rsidR="00C23A6D" w:rsidRPr="0078231F">
        <w:rPr>
          <w:rFonts w:ascii="Arial" w:hAnsi="Arial" w:cs="Arial"/>
        </w:rPr>
        <w:t xml:space="preserve">infosessie ‘Op zoek naar een (t)huis’ op te nemen in het focusproject methodiek. </w:t>
      </w:r>
    </w:p>
    <w:p w14:paraId="378780C0" w14:textId="77777777" w:rsidR="00520FE4" w:rsidRPr="0078231F" w:rsidRDefault="00520FE4">
      <w:pPr>
        <w:rPr>
          <w:rFonts w:ascii="Arial" w:hAnsi="Arial" w:cs="Arial"/>
        </w:rPr>
      </w:pPr>
      <w:r w:rsidRPr="0078231F">
        <w:rPr>
          <w:rFonts w:ascii="Arial" w:hAnsi="Arial" w:cs="Arial"/>
        </w:rPr>
        <w:t xml:space="preserve">De infosessie maakt deel uit van de acties </w:t>
      </w:r>
      <w:r w:rsidRPr="005A65F6">
        <w:rPr>
          <w:rFonts w:ascii="Arial" w:hAnsi="Arial" w:cs="Arial"/>
          <w:b/>
        </w:rPr>
        <w:t xml:space="preserve">rond het </w:t>
      </w:r>
      <w:r w:rsidR="00351F07" w:rsidRPr="005A65F6">
        <w:rPr>
          <w:rFonts w:ascii="Arial" w:hAnsi="Arial" w:cs="Arial"/>
          <w:b/>
        </w:rPr>
        <w:t>‘</w:t>
      </w:r>
      <w:r w:rsidRPr="005A65F6">
        <w:rPr>
          <w:rFonts w:ascii="Arial" w:hAnsi="Arial" w:cs="Arial"/>
          <w:b/>
        </w:rPr>
        <w:t>groepsgericht werken met cliënten</w:t>
      </w:r>
      <w:r w:rsidR="00351F07" w:rsidRPr="005A65F6">
        <w:rPr>
          <w:rFonts w:ascii="Arial" w:hAnsi="Arial" w:cs="Arial"/>
          <w:b/>
        </w:rPr>
        <w:t>’</w:t>
      </w:r>
      <w:r w:rsidRPr="005A65F6">
        <w:rPr>
          <w:rFonts w:ascii="Arial" w:hAnsi="Arial" w:cs="Arial"/>
          <w:b/>
        </w:rPr>
        <w:t xml:space="preserve"> : korte themagerichte sessies waarbij de groepsdynamiek </w:t>
      </w:r>
      <w:r w:rsidR="00351F07" w:rsidRPr="005A65F6">
        <w:rPr>
          <w:rFonts w:ascii="Arial" w:hAnsi="Arial" w:cs="Arial"/>
          <w:b/>
        </w:rPr>
        <w:t>versterkend werkt, en</w:t>
      </w:r>
      <w:r w:rsidRPr="005A65F6">
        <w:rPr>
          <w:rFonts w:ascii="Arial" w:hAnsi="Arial" w:cs="Arial"/>
          <w:b/>
        </w:rPr>
        <w:t xml:space="preserve"> waarbij de nadruk vooral ligt op het </w:t>
      </w:r>
      <w:r w:rsidR="0075053C" w:rsidRPr="005A65F6">
        <w:rPr>
          <w:rFonts w:ascii="Arial" w:hAnsi="Arial" w:cs="Arial"/>
          <w:b/>
        </w:rPr>
        <w:t>geven</w:t>
      </w:r>
      <w:r w:rsidRPr="005A65F6">
        <w:rPr>
          <w:rFonts w:ascii="Arial" w:hAnsi="Arial" w:cs="Arial"/>
          <w:b/>
        </w:rPr>
        <w:t xml:space="preserve"> van informatie en </w:t>
      </w:r>
      <w:r w:rsidR="0075053C" w:rsidRPr="005A65F6">
        <w:rPr>
          <w:rFonts w:ascii="Arial" w:hAnsi="Arial" w:cs="Arial"/>
          <w:b/>
        </w:rPr>
        <w:t xml:space="preserve">een praktijkgerichte </w:t>
      </w:r>
      <w:r w:rsidR="00351F07" w:rsidRPr="005A65F6">
        <w:rPr>
          <w:rFonts w:ascii="Arial" w:hAnsi="Arial" w:cs="Arial"/>
          <w:b/>
        </w:rPr>
        <w:t xml:space="preserve"> ondersteuning in groep en individueel</w:t>
      </w:r>
      <w:r w:rsidR="00351F07" w:rsidRPr="0078231F">
        <w:rPr>
          <w:rFonts w:ascii="Arial" w:hAnsi="Arial" w:cs="Arial"/>
        </w:rPr>
        <w:t xml:space="preserve">. </w:t>
      </w:r>
      <w:r w:rsidRPr="0078231F">
        <w:rPr>
          <w:rFonts w:ascii="Arial" w:hAnsi="Arial" w:cs="Arial"/>
        </w:rPr>
        <w:t xml:space="preserve">  </w:t>
      </w:r>
      <w:r w:rsidR="007310FF" w:rsidRPr="0078231F">
        <w:rPr>
          <w:rFonts w:ascii="Arial" w:hAnsi="Arial" w:cs="Arial"/>
        </w:rPr>
        <w:t xml:space="preserve">De themagerichte sessies vertrekken vanuit de noden van cliënten en dienen ter ondersteuning van de maatschappelijk werkers. </w:t>
      </w:r>
    </w:p>
    <w:p w14:paraId="646312A0" w14:textId="77777777" w:rsidR="00520FE4" w:rsidRDefault="00520FE4">
      <w:pPr>
        <w:rPr>
          <w:rFonts w:ascii="Arial" w:hAnsi="Arial" w:cs="Arial"/>
        </w:rPr>
      </w:pPr>
    </w:p>
    <w:p w14:paraId="47CE6BE7" w14:textId="77777777" w:rsidR="008D4791" w:rsidRPr="00435771" w:rsidRDefault="008D4791" w:rsidP="00435771">
      <w:pPr>
        <w:pStyle w:val="Lijstalinea"/>
        <w:numPr>
          <w:ilvl w:val="0"/>
          <w:numId w:val="3"/>
        </w:numPr>
        <w:rPr>
          <w:rFonts w:ascii="Arial" w:hAnsi="Arial" w:cs="Arial"/>
          <w:b/>
          <w:u w:val="single"/>
        </w:rPr>
      </w:pPr>
      <w:r w:rsidRPr="00435771">
        <w:rPr>
          <w:rFonts w:ascii="Arial" w:hAnsi="Arial" w:cs="Arial"/>
          <w:b/>
          <w:u w:val="single"/>
        </w:rPr>
        <w:t xml:space="preserve">Wat willen we bereiken ? </w:t>
      </w:r>
    </w:p>
    <w:p w14:paraId="550E4659" w14:textId="77777777" w:rsidR="00CF23F2" w:rsidRDefault="00CF23F2">
      <w:pPr>
        <w:rPr>
          <w:rFonts w:ascii="Arial" w:hAnsi="Arial" w:cs="Arial"/>
        </w:rPr>
      </w:pPr>
      <w:r>
        <w:rPr>
          <w:rFonts w:ascii="Arial" w:hAnsi="Arial" w:cs="Arial"/>
        </w:rPr>
        <w:t xml:space="preserve"> </w:t>
      </w:r>
    </w:p>
    <w:p w14:paraId="1FAD9E79" w14:textId="77777777" w:rsidR="00351F07" w:rsidRDefault="00351F07">
      <w:pPr>
        <w:rPr>
          <w:rFonts w:ascii="Arial" w:hAnsi="Arial" w:cs="Arial"/>
        </w:rPr>
      </w:pPr>
      <w:r>
        <w:rPr>
          <w:rFonts w:ascii="Arial" w:hAnsi="Arial" w:cs="Arial"/>
        </w:rPr>
        <w:t xml:space="preserve">Met de verderzetting van de  infosessies ‘Op zoek naar een (t)huis’ werden de volgende concrete </w:t>
      </w:r>
      <w:r w:rsidR="00FC03C4">
        <w:rPr>
          <w:rFonts w:ascii="Arial" w:hAnsi="Arial" w:cs="Arial"/>
        </w:rPr>
        <w:t>doelstellingen</w:t>
      </w:r>
      <w:r>
        <w:rPr>
          <w:rFonts w:ascii="Arial" w:hAnsi="Arial" w:cs="Arial"/>
        </w:rPr>
        <w:t xml:space="preserve"> </w:t>
      </w:r>
      <w:r w:rsidR="00052470">
        <w:rPr>
          <w:rFonts w:ascii="Arial" w:hAnsi="Arial" w:cs="Arial"/>
        </w:rPr>
        <w:t>bepaald</w:t>
      </w:r>
      <w:r>
        <w:rPr>
          <w:rFonts w:ascii="Arial" w:hAnsi="Arial" w:cs="Arial"/>
        </w:rPr>
        <w:t xml:space="preserve"> : </w:t>
      </w:r>
    </w:p>
    <w:p w14:paraId="62A54F23" w14:textId="77777777" w:rsidR="00FC03C4" w:rsidRDefault="00FC03C4">
      <w:pPr>
        <w:rPr>
          <w:rFonts w:ascii="Arial" w:hAnsi="Arial" w:cs="Arial"/>
        </w:rPr>
      </w:pPr>
    </w:p>
    <w:p w14:paraId="7AD9E0FB" w14:textId="77777777" w:rsidR="00307B24" w:rsidRPr="00307B24" w:rsidRDefault="00307B24">
      <w:pPr>
        <w:rPr>
          <w:rFonts w:ascii="Arial" w:hAnsi="Arial" w:cs="Arial"/>
          <w:b/>
          <w:u w:val="single"/>
        </w:rPr>
      </w:pPr>
      <w:r w:rsidRPr="00307B24">
        <w:rPr>
          <w:rFonts w:ascii="Arial" w:hAnsi="Arial" w:cs="Arial"/>
          <w:b/>
          <w:u w:val="single"/>
        </w:rPr>
        <w:t xml:space="preserve">Ondersteuning van maatschappelijk werkers </w:t>
      </w:r>
    </w:p>
    <w:p w14:paraId="1398F346" w14:textId="77777777" w:rsidR="00FC03C4" w:rsidRDefault="00052470" w:rsidP="00FC03C4">
      <w:pPr>
        <w:pStyle w:val="Lijstalinea"/>
        <w:numPr>
          <w:ilvl w:val="0"/>
          <w:numId w:val="1"/>
        </w:numPr>
        <w:rPr>
          <w:rFonts w:ascii="Arial" w:hAnsi="Arial" w:cs="Arial"/>
        </w:rPr>
      </w:pPr>
      <w:r w:rsidRPr="00307B24">
        <w:rPr>
          <w:rFonts w:ascii="Arial" w:hAnsi="Arial" w:cs="Arial"/>
          <w:b/>
        </w:rPr>
        <w:t>Efficiënt  werken</w:t>
      </w:r>
      <w:r>
        <w:rPr>
          <w:rFonts w:ascii="Arial" w:hAnsi="Arial" w:cs="Arial"/>
        </w:rPr>
        <w:t xml:space="preserve"> </w:t>
      </w:r>
      <w:r w:rsidRPr="00307B24">
        <w:rPr>
          <w:rFonts w:ascii="Arial" w:hAnsi="Arial" w:cs="Arial"/>
          <w:b/>
        </w:rPr>
        <w:t>door ondersteuning en begeleiding van cliënten in het zoeken naa</w:t>
      </w:r>
      <w:r w:rsidR="00CC1A5B" w:rsidRPr="00307B24">
        <w:rPr>
          <w:rFonts w:ascii="Arial" w:hAnsi="Arial" w:cs="Arial"/>
          <w:b/>
        </w:rPr>
        <w:t>r een woning via groepssessies</w:t>
      </w:r>
      <w:r w:rsidR="00CC1A5B">
        <w:rPr>
          <w:rFonts w:ascii="Arial" w:hAnsi="Arial" w:cs="Arial"/>
        </w:rPr>
        <w:t xml:space="preserve"> : er worden meerdere cliënten tegelijk bereikt. Een doorverwijzing naar de groepssessies impliceert een begrenzing voor de wijkwerker </w:t>
      </w:r>
      <w:r>
        <w:rPr>
          <w:rFonts w:ascii="Arial" w:hAnsi="Arial" w:cs="Arial"/>
        </w:rPr>
        <w:t xml:space="preserve"> : </w:t>
      </w:r>
      <w:r w:rsidR="00CC1A5B">
        <w:rPr>
          <w:rFonts w:ascii="Arial" w:hAnsi="Arial" w:cs="Arial"/>
        </w:rPr>
        <w:t>hij/zij</w:t>
      </w:r>
      <w:r>
        <w:rPr>
          <w:rFonts w:ascii="Arial" w:hAnsi="Arial" w:cs="Arial"/>
        </w:rPr>
        <w:t xml:space="preserve"> dient dit </w:t>
      </w:r>
      <w:r w:rsidR="00CC1A5B">
        <w:rPr>
          <w:rFonts w:ascii="Arial" w:hAnsi="Arial" w:cs="Arial"/>
        </w:rPr>
        <w:t xml:space="preserve">aspect niet </w:t>
      </w:r>
      <w:r>
        <w:rPr>
          <w:rFonts w:ascii="Arial" w:hAnsi="Arial" w:cs="Arial"/>
        </w:rPr>
        <w:t>meer op te nemen in de individuele begeleiding</w:t>
      </w:r>
      <w:r w:rsidR="00CC1A5B">
        <w:rPr>
          <w:rFonts w:ascii="Arial" w:hAnsi="Arial" w:cs="Arial"/>
        </w:rPr>
        <w:t xml:space="preserve">. </w:t>
      </w:r>
      <w:r>
        <w:rPr>
          <w:rFonts w:ascii="Arial" w:hAnsi="Arial" w:cs="Arial"/>
        </w:rPr>
        <w:t xml:space="preserve"> </w:t>
      </w:r>
    </w:p>
    <w:p w14:paraId="6DB98218" w14:textId="77777777" w:rsidR="00052470" w:rsidRDefault="00052470" w:rsidP="00D839B5">
      <w:pPr>
        <w:pStyle w:val="Lijstalinea"/>
        <w:numPr>
          <w:ilvl w:val="0"/>
          <w:numId w:val="1"/>
        </w:numPr>
        <w:rPr>
          <w:rFonts w:ascii="Arial" w:hAnsi="Arial" w:cs="Arial"/>
        </w:rPr>
      </w:pPr>
      <w:r w:rsidRPr="00307B24">
        <w:rPr>
          <w:rFonts w:ascii="Arial" w:hAnsi="Arial" w:cs="Arial"/>
          <w:b/>
        </w:rPr>
        <w:t>Effectief werken</w:t>
      </w:r>
      <w:r>
        <w:rPr>
          <w:rFonts w:ascii="Arial" w:hAnsi="Arial" w:cs="Arial"/>
        </w:rPr>
        <w:t xml:space="preserve"> </w:t>
      </w:r>
      <w:r w:rsidRPr="00307B24">
        <w:rPr>
          <w:rFonts w:ascii="Arial" w:hAnsi="Arial" w:cs="Arial"/>
          <w:b/>
        </w:rPr>
        <w:t>door de</w:t>
      </w:r>
      <w:r>
        <w:rPr>
          <w:rFonts w:ascii="Arial" w:hAnsi="Arial" w:cs="Arial"/>
        </w:rPr>
        <w:t xml:space="preserve"> </w:t>
      </w:r>
      <w:r w:rsidRPr="00307B24">
        <w:rPr>
          <w:rFonts w:ascii="Arial" w:hAnsi="Arial" w:cs="Arial"/>
          <w:b/>
        </w:rPr>
        <w:t>maximale inzet van de aanwezige expertise</w:t>
      </w:r>
      <w:r>
        <w:rPr>
          <w:rFonts w:ascii="Arial" w:hAnsi="Arial" w:cs="Arial"/>
        </w:rPr>
        <w:t xml:space="preserve"> : maatschappelijk werkers van dienst Wonen werken de sessies</w:t>
      </w:r>
      <w:r w:rsidR="00D839B5">
        <w:rPr>
          <w:rFonts w:ascii="Arial" w:hAnsi="Arial" w:cs="Arial"/>
        </w:rPr>
        <w:t xml:space="preserve"> verder uit en geven ze ook. G</w:t>
      </w:r>
      <w:r w:rsidR="00D839B5" w:rsidRPr="00FC03C4">
        <w:rPr>
          <w:rFonts w:ascii="Arial" w:hAnsi="Arial" w:cs="Arial"/>
        </w:rPr>
        <w:t>ericht doorverwijzen naar andere initiatieven (</w:t>
      </w:r>
      <w:proofErr w:type="spellStart"/>
      <w:r w:rsidR="00D839B5">
        <w:rPr>
          <w:rFonts w:ascii="Arial" w:hAnsi="Arial" w:cs="Arial"/>
        </w:rPr>
        <w:t>W</w:t>
      </w:r>
      <w:r w:rsidR="00D839B5" w:rsidRPr="00FC03C4">
        <w:rPr>
          <w:rFonts w:ascii="Arial" w:hAnsi="Arial" w:cs="Arial"/>
        </w:rPr>
        <w:t>oonzoekteam</w:t>
      </w:r>
      <w:proofErr w:type="spellEnd"/>
      <w:r w:rsidR="00D839B5" w:rsidRPr="00FC03C4">
        <w:rPr>
          <w:rFonts w:ascii="Arial" w:hAnsi="Arial" w:cs="Arial"/>
        </w:rPr>
        <w:t xml:space="preserve">, </w:t>
      </w:r>
      <w:proofErr w:type="spellStart"/>
      <w:r w:rsidR="00D839B5" w:rsidRPr="00FC03C4">
        <w:rPr>
          <w:rFonts w:ascii="Arial" w:hAnsi="Arial" w:cs="Arial"/>
        </w:rPr>
        <w:t>Huuringent</w:t>
      </w:r>
      <w:proofErr w:type="spellEnd"/>
      <w:r w:rsidR="00D839B5" w:rsidRPr="00FC03C4">
        <w:rPr>
          <w:rFonts w:ascii="Arial" w:hAnsi="Arial" w:cs="Arial"/>
        </w:rPr>
        <w:t>, …), gericht zoeken naar woningen via gekende sit</w:t>
      </w:r>
      <w:r w:rsidR="00D839B5">
        <w:rPr>
          <w:rFonts w:ascii="Arial" w:hAnsi="Arial" w:cs="Arial"/>
        </w:rPr>
        <w:t>es en contacten in het werkveld</w:t>
      </w:r>
      <w:r w:rsidR="005D3777">
        <w:rPr>
          <w:rFonts w:ascii="Arial" w:hAnsi="Arial" w:cs="Arial"/>
        </w:rPr>
        <w:t>, kennis over de huisvestingsproble</w:t>
      </w:r>
      <w:r w:rsidR="00D839B5">
        <w:rPr>
          <w:rFonts w:ascii="Arial" w:hAnsi="Arial" w:cs="Arial"/>
        </w:rPr>
        <w:t xml:space="preserve">matiek…. : meerwaarde die op die manier maximaal wordt benut. </w:t>
      </w:r>
      <w:r w:rsidR="00D839B5" w:rsidRPr="00FC03C4">
        <w:rPr>
          <w:rFonts w:ascii="Arial" w:hAnsi="Arial" w:cs="Arial"/>
        </w:rPr>
        <w:t xml:space="preserve"> </w:t>
      </w:r>
    </w:p>
    <w:p w14:paraId="00C0BF5E" w14:textId="77777777" w:rsidR="00CC1A5B" w:rsidRDefault="00CC1A5B" w:rsidP="00CC1A5B">
      <w:pPr>
        <w:pStyle w:val="Lijstalinea"/>
        <w:rPr>
          <w:rFonts w:ascii="Arial" w:hAnsi="Arial" w:cs="Arial"/>
        </w:rPr>
      </w:pPr>
      <w:proofErr w:type="spellStart"/>
      <w:r w:rsidRPr="00CC1A5B">
        <w:rPr>
          <w:rFonts w:ascii="Arial" w:hAnsi="Arial" w:cs="Arial"/>
        </w:rPr>
        <w:t>MW’s</w:t>
      </w:r>
      <w:proofErr w:type="spellEnd"/>
      <w:r w:rsidRPr="00CC1A5B">
        <w:rPr>
          <w:rFonts w:ascii="Arial" w:hAnsi="Arial" w:cs="Arial"/>
        </w:rPr>
        <w:t xml:space="preserve"> van dienst Wonen werken ondersteunend voor wijkwerkers en cliënten met een actief dossier.  Door deze samenwerking gaan we de link tussen beide diensten versterken en de kennis over elkaars werking doorgeven.</w:t>
      </w:r>
    </w:p>
    <w:p w14:paraId="7D7A3B4F" w14:textId="77777777" w:rsidR="00307B24" w:rsidRDefault="00307B24" w:rsidP="00CC1A5B">
      <w:pPr>
        <w:pStyle w:val="Lijstalinea"/>
        <w:rPr>
          <w:rFonts w:ascii="Arial" w:hAnsi="Arial" w:cs="Arial"/>
        </w:rPr>
      </w:pPr>
    </w:p>
    <w:p w14:paraId="55422E73" w14:textId="77777777" w:rsidR="00307B24" w:rsidRPr="00307B24" w:rsidRDefault="00307B24" w:rsidP="00307B24">
      <w:pPr>
        <w:rPr>
          <w:rFonts w:ascii="Arial" w:hAnsi="Arial" w:cs="Arial"/>
          <w:b/>
          <w:u w:val="single"/>
        </w:rPr>
      </w:pPr>
      <w:r w:rsidRPr="00307B24">
        <w:rPr>
          <w:rFonts w:ascii="Arial" w:hAnsi="Arial" w:cs="Arial"/>
          <w:b/>
          <w:u w:val="single"/>
        </w:rPr>
        <w:t xml:space="preserve">Ondersteuning van cliënten </w:t>
      </w:r>
    </w:p>
    <w:p w14:paraId="66FCD49B" w14:textId="77777777" w:rsidR="00307B24" w:rsidRPr="00307B24" w:rsidRDefault="00307B24" w:rsidP="00307B24">
      <w:pPr>
        <w:pStyle w:val="Lijstalinea"/>
        <w:numPr>
          <w:ilvl w:val="0"/>
          <w:numId w:val="1"/>
        </w:numPr>
        <w:rPr>
          <w:rFonts w:ascii="Arial" w:hAnsi="Arial" w:cs="Arial"/>
        </w:rPr>
      </w:pPr>
      <w:r w:rsidRPr="00307B24">
        <w:rPr>
          <w:rFonts w:ascii="Arial" w:hAnsi="Arial" w:cs="Arial"/>
          <w:b/>
        </w:rPr>
        <w:t>Cliënten informeren</w:t>
      </w:r>
      <w:r>
        <w:rPr>
          <w:rFonts w:ascii="Arial" w:hAnsi="Arial" w:cs="Arial"/>
        </w:rPr>
        <w:t xml:space="preserve"> over </w:t>
      </w:r>
      <w:r w:rsidRPr="00307B24">
        <w:rPr>
          <w:rFonts w:ascii="Arial" w:hAnsi="Arial" w:cs="Arial"/>
        </w:rPr>
        <w:t xml:space="preserve">inschrijving in sociale huisvestingsmaatschappijen en sociaal verhuurkantoor en het </w:t>
      </w:r>
      <w:r w:rsidRPr="0026248F">
        <w:rPr>
          <w:rFonts w:ascii="Arial" w:hAnsi="Arial" w:cs="Arial"/>
          <w:b/>
        </w:rPr>
        <w:t>uitputten van hun rechten</w:t>
      </w:r>
      <w:r w:rsidRPr="00307B24">
        <w:rPr>
          <w:rFonts w:ascii="Arial" w:hAnsi="Arial" w:cs="Arial"/>
        </w:rPr>
        <w:t xml:space="preserve"> op huurpremie, huursubsidie en installatiepremie. </w:t>
      </w:r>
    </w:p>
    <w:p w14:paraId="0C752E8E" w14:textId="77777777" w:rsidR="00052470" w:rsidRDefault="00052470" w:rsidP="00FC03C4">
      <w:pPr>
        <w:pStyle w:val="Lijstalinea"/>
        <w:numPr>
          <w:ilvl w:val="0"/>
          <w:numId w:val="1"/>
        </w:numPr>
        <w:rPr>
          <w:rFonts w:ascii="Arial" w:hAnsi="Arial" w:cs="Arial"/>
        </w:rPr>
      </w:pPr>
      <w:r w:rsidRPr="00307B24">
        <w:rPr>
          <w:rFonts w:ascii="Arial" w:hAnsi="Arial" w:cs="Arial"/>
          <w:b/>
        </w:rPr>
        <w:t>Cliënten vaardigheden aanleren in contacten met eigenaars</w:t>
      </w:r>
      <w:r w:rsidRPr="00307B24">
        <w:rPr>
          <w:rFonts w:ascii="Arial" w:hAnsi="Arial" w:cs="Arial"/>
        </w:rPr>
        <w:t xml:space="preserve"> en</w:t>
      </w:r>
      <w:r>
        <w:rPr>
          <w:rFonts w:ascii="Arial" w:hAnsi="Arial" w:cs="Arial"/>
        </w:rPr>
        <w:t xml:space="preserve"> </w:t>
      </w:r>
      <w:proofErr w:type="spellStart"/>
      <w:r>
        <w:rPr>
          <w:rFonts w:ascii="Arial" w:hAnsi="Arial" w:cs="Arial"/>
        </w:rPr>
        <w:t>immokantoren</w:t>
      </w:r>
      <w:proofErr w:type="spellEnd"/>
      <w:r>
        <w:rPr>
          <w:rFonts w:ascii="Arial" w:hAnsi="Arial" w:cs="Arial"/>
        </w:rPr>
        <w:t xml:space="preserve"> : welke persoonlijke  info geef je door, wat zijn troeven die je kan gebruiken (leefloon kan een hinderpaal zijn, maar eveneens een zekerheid voor de eigenaar als huur rechtstreeks wordt betaald), </w:t>
      </w:r>
      <w:r w:rsidR="007310FF">
        <w:rPr>
          <w:rFonts w:ascii="Arial" w:hAnsi="Arial" w:cs="Arial"/>
        </w:rPr>
        <w:t>hoe assertief mag je zijn, wat zijn realistische verwachtingen, wat is haalbaar  ? …</w:t>
      </w:r>
    </w:p>
    <w:p w14:paraId="0687B4D0" w14:textId="77777777" w:rsidR="00D839B5" w:rsidRPr="00D839B5" w:rsidRDefault="007310FF" w:rsidP="00D839B5">
      <w:pPr>
        <w:pStyle w:val="Lijstalinea"/>
        <w:numPr>
          <w:ilvl w:val="0"/>
          <w:numId w:val="1"/>
        </w:numPr>
        <w:rPr>
          <w:rFonts w:ascii="Arial" w:hAnsi="Arial" w:cs="Arial"/>
        </w:rPr>
      </w:pPr>
      <w:r w:rsidRPr="00307B24">
        <w:rPr>
          <w:rFonts w:ascii="Arial" w:hAnsi="Arial" w:cs="Arial"/>
          <w:b/>
        </w:rPr>
        <w:t>Cliënten vaardigheden aanleren om gericht op internet te zoeken</w:t>
      </w:r>
      <w:r>
        <w:rPr>
          <w:rFonts w:ascii="Arial" w:hAnsi="Arial" w:cs="Arial"/>
        </w:rPr>
        <w:t xml:space="preserve"> naar een geschikte woning. Ook andere kanalen doorgeven via dewelke het aanbod van woningen </w:t>
      </w:r>
      <w:r w:rsidR="00D839B5">
        <w:rPr>
          <w:rFonts w:ascii="Arial" w:hAnsi="Arial" w:cs="Arial"/>
        </w:rPr>
        <w:t>bekend wordt gemaakt.</w:t>
      </w:r>
    </w:p>
    <w:p w14:paraId="1F303E05" w14:textId="77777777" w:rsidR="00052470" w:rsidRDefault="007310FF" w:rsidP="00CC1A5B">
      <w:pPr>
        <w:pStyle w:val="Lijstalinea"/>
        <w:rPr>
          <w:rFonts w:ascii="Arial" w:hAnsi="Arial" w:cs="Arial"/>
        </w:rPr>
      </w:pPr>
      <w:r>
        <w:rPr>
          <w:rFonts w:ascii="Arial" w:hAnsi="Arial" w:cs="Arial"/>
        </w:rPr>
        <w:t>Bedoeling is dat cliënten met deze tips en tricks gemotiveerd geraken om hun zoektocht verder te zetten</w:t>
      </w:r>
      <w:r w:rsidRPr="00576293">
        <w:rPr>
          <w:rFonts w:ascii="Arial" w:hAnsi="Arial" w:cs="Arial"/>
        </w:rPr>
        <w:t xml:space="preserve"> </w:t>
      </w:r>
    </w:p>
    <w:p w14:paraId="18C810F9" w14:textId="77777777" w:rsidR="00307B24" w:rsidRPr="00052470" w:rsidRDefault="00307B24" w:rsidP="00CC1A5B">
      <w:pPr>
        <w:pStyle w:val="Lijstalinea"/>
        <w:rPr>
          <w:rFonts w:ascii="Arial" w:hAnsi="Arial" w:cs="Arial"/>
        </w:rPr>
      </w:pPr>
    </w:p>
    <w:p w14:paraId="4E3FDB0D" w14:textId="77777777" w:rsidR="00C23A6D" w:rsidRDefault="00576293" w:rsidP="00307B24">
      <w:pPr>
        <w:pStyle w:val="Lijstalinea"/>
        <w:numPr>
          <w:ilvl w:val="0"/>
          <w:numId w:val="1"/>
        </w:numPr>
        <w:rPr>
          <w:rFonts w:ascii="Arial" w:hAnsi="Arial" w:cs="Arial"/>
        </w:rPr>
      </w:pPr>
      <w:r w:rsidRPr="00307B24">
        <w:rPr>
          <w:rFonts w:ascii="Arial" w:hAnsi="Arial" w:cs="Arial"/>
          <w:b/>
        </w:rPr>
        <w:t xml:space="preserve">Door inschakeling van de </w:t>
      </w:r>
      <w:r w:rsidR="00234812" w:rsidRPr="00307B24">
        <w:rPr>
          <w:rFonts w:ascii="Arial" w:hAnsi="Arial" w:cs="Arial"/>
          <w:b/>
        </w:rPr>
        <w:t xml:space="preserve"> sociale gidsen </w:t>
      </w:r>
      <w:r w:rsidRPr="00307B24">
        <w:rPr>
          <w:rFonts w:ascii="Arial" w:hAnsi="Arial" w:cs="Arial"/>
          <w:b/>
        </w:rPr>
        <w:t>de brug maken tussen de infosessie en de begeleiding van cliënten bij het bezoeken van een woning</w:t>
      </w:r>
      <w:r>
        <w:rPr>
          <w:rFonts w:ascii="Arial" w:hAnsi="Arial" w:cs="Arial"/>
        </w:rPr>
        <w:t xml:space="preserve">. </w:t>
      </w:r>
      <w:r w:rsidR="00234812">
        <w:rPr>
          <w:rFonts w:ascii="Arial" w:hAnsi="Arial" w:cs="Arial"/>
        </w:rPr>
        <w:t xml:space="preserve"> </w:t>
      </w:r>
      <w:r>
        <w:rPr>
          <w:rFonts w:ascii="Arial" w:hAnsi="Arial" w:cs="Arial"/>
        </w:rPr>
        <w:t>S</w:t>
      </w:r>
      <w:r w:rsidR="00234812">
        <w:rPr>
          <w:rFonts w:ascii="Arial" w:hAnsi="Arial" w:cs="Arial"/>
        </w:rPr>
        <w:t>ociale gidsen krijgen een opleiding om cliënten te begeleiden in het zoeken naar een woning. In de infosessie ondersteunen ze de cliënt</w:t>
      </w:r>
      <w:r w:rsidR="00A62B34">
        <w:rPr>
          <w:rFonts w:ascii="Arial" w:hAnsi="Arial" w:cs="Arial"/>
        </w:rPr>
        <w:t xml:space="preserve">en om via </w:t>
      </w:r>
      <w:r w:rsidR="00A62B34">
        <w:rPr>
          <w:rFonts w:ascii="Arial" w:hAnsi="Arial" w:cs="Arial"/>
        </w:rPr>
        <w:lastRenderedPageBreak/>
        <w:t>internet</w:t>
      </w:r>
      <w:r w:rsidR="00234812">
        <w:rPr>
          <w:rFonts w:ascii="Arial" w:hAnsi="Arial" w:cs="Arial"/>
        </w:rPr>
        <w:t xml:space="preserve"> woningen te zoeken en afspraken vast te leggen. Door hun aanwezigheid op de sessies kunnen ze eveneens snel en gericht ingeschakeld worden om cliënten te begeleiden </w:t>
      </w:r>
      <w:r w:rsidR="00ED2E27">
        <w:rPr>
          <w:rFonts w:ascii="Arial" w:hAnsi="Arial" w:cs="Arial"/>
        </w:rPr>
        <w:t>bij</w:t>
      </w:r>
      <w:r w:rsidR="00A62B34">
        <w:rPr>
          <w:rFonts w:ascii="Arial" w:hAnsi="Arial" w:cs="Arial"/>
        </w:rPr>
        <w:t xml:space="preserve"> het bezoeken van een woning</w:t>
      </w:r>
      <w:r w:rsidR="00234812">
        <w:rPr>
          <w:rFonts w:ascii="Arial" w:hAnsi="Arial" w:cs="Arial"/>
        </w:rPr>
        <w:t xml:space="preserve">, indien dit nodig is. </w:t>
      </w:r>
      <w:r w:rsidR="00351F07" w:rsidRPr="00307B24">
        <w:rPr>
          <w:rFonts w:ascii="Arial" w:hAnsi="Arial" w:cs="Arial"/>
        </w:rPr>
        <w:t xml:space="preserve"> </w:t>
      </w:r>
    </w:p>
    <w:p w14:paraId="02C35D37" w14:textId="77777777" w:rsidR="0026248F" w:rsidRDefault="0026248F" w:rsidP="0026248F">
      <w:pPr>
        <w:pStyle w:val="Lijstalinea"/>
        <w:rPr>
          <w:rFonts w:ascii="Arial" w:hAnsi="Arial" w:cs="Arial"/>
        </w:rPr>
      </w:pPr>
    </w:p>
    <w:p w14:paraId="1BDBB224" w14:textId="77777777" w:rsidR="00CF23F2" w:rsidRDefault="00CF23F2" w:rsidP="00CF23F2">
      <w:pPr>
        <w:rPr>
          <w:rFonts w:ascii="Arial" w:hAnsi="Arial" w:cs="Arial"/>
        </w:rPr>
      </w:pPr>
    </w:p>
    <w:p w14:paraId="564DDA88" w14:textId="77777777" w:rsidR="0050712D" w:rsidRDefault="0050712D">
      <w:pPr>
        <w:rPr>
          <w:rFonts w:ascii="Arial" w:hAnsi="Arial" w:cs="Arial"/>
        </w:rPr>
      </w:pPr>
    </w:p>
    <w:p w14:paraId="03C580E1" w14:textId="77777777" w:rsidR="0050712D" w:rsidRPr="00AA4DD3" w:rsidRDefault="00805E21" w:rsidP="00AA4DD3">
      <w:pPr>
        <w:pStyle w:val="Lijstalinea"/>
        <w:numPr>
          <w:ilvl w:val="0"/>
          <w:numId w:val="3"/>
        </w:numPr>
        <w:rPr>
          <w:rFonts w:ascii="Arial" w:hAnsi="Arial" w:cs="Arial"/>
          <w:b/>
          <w:u w:val="single"/>
        </w:rPr>
      </w:pPr>
      <w:r w:rsidRPr="00AA4DD3">
        <w:rPr>
          <w:rFonts w:ascii="Arial" w:hAnsi="Arial" w:cs="Arial"/>
          <w:b/>
          <w:u w:val="single"/>
        </w:rPr>
        <w:t>Inhoud</w:t>
      </w:r>
    </w:p>
    <w:p w14:paraId="4AEDF9AD" w14:textId="77777777" w:rsidR="00805E21" w:rsidRDefault="00805E21">
      <w:pPr>
        <w:rPr>
          <w:rFonts w:ascii="Arial" w:hAnsi="Arial" w:cs="Arial"/>
          <w:b/>
          <w:u w:val="single"/>
        </w:rPr>
      </w:pPr>
    </w:p>
    <w:p w14:paraId="269035B2" w14:textId="77777777" w:rsidR="00286536" w:rsidRDefault="00286536">
      <w:pPr>
        <w:rPr>
          <w:rFonts w:ascii="Arial" w:hAnsi="Arial" w:cs="Arial"/>
        </w:rPr>
      </w:pPr>
      <w:r w:rsidRPr="00286536">
        <w:rPr>
          <w:rFonts w:ascii="Arial" w:hAnsi="Arial" w:cs="Arial"/>
        </w:rPr>
        <w:t>Het is belangrijk</w:t>
      </w:r>
      <w:r>
        <w:rPr>
          <w:rFonts w:ascii="Arial" w:hAnsi="Arial" w:cs="Arial"/>
        </w:rPr>
        <w:t xml:space="preserve"> </w:t>
      </w:r>
      <w:r w:rsidRPr="00286536">
        <w:rPr>
          <w:rFonts w:ascii="Arial" w:hAnsi="Arial" w:cs="Arial"/>
        </w:rPr>
        <w:t xml:space="preserve">dat cliënten </w:t>
      </w:r>
      <w:r>
        <w:rPr>
          <w:rFonts w:ascii="Arial" w:hAnsi="Arial" w:cs="Arial"/>
        </w:rPr>
        <w:t xml:space="preserve">vooraf ingelicht worden over wat ze van de sessie kunnen verwachten. </w:t>
      </w:r>
    </w:p>
    <w:p w14:paraId="0568AAF6" w14:textId="77777777" w:rsidR="00286536" w:rsidRDefault="00286536">
      <w:pPr>
        <w:rPr>
          <w:rFonts w:ascii="Arial" w:hAnsi="Arial" w:cs="Arial"/>
        </w:rPr>
      </w:pPr>
      <w:r>
        <w:rPr>
          <w:rFonts w:ascii="Arial" w:hAnsi="Arial" w:cs="Arial"/>
        </w:rPr>
        <w:t xml:space="preserve">We kunnen namelijk geen antwoord bieden op het structurele huisvestingsprobleem in onze stad en </w:t>
      </w:r>
      <w:r w:rsidR="00E4766A" w:rsidRPr="005D3777">
        <w:rPr>
          <w:rFonts w:ascii="Arial" w:hAnsi="Arial" w:cs="Arial"/>
        </w:rPr>
        <w:t xml:space="preserve">kunnen evenmin </w:t>
      </w:r>
      <w:r>
        <w:rPr>
          <w:rFonts w:ascii="Arial" w:hAnsi="Arial" w:cs="Arial"/>
        </w:rPr>
        <w:t>garanderen dat ze met e</w:t>
      </w:r>
      <w:r w:rsidR="00FA164F">
        <w:rPr>
          <w:rFonts w:ascii="Arial" w:hAnsi="Arial" w:cs="Arial"/>
        </w:rPr>
        <w:t xml:space="preserve">en huurcontract buitenstappen. </w:t>
      </w:r>
      <w:r>
        <w:rPr>
          <w:rFonts w:ascii="Arial" w:hAnsi="Arial" w:cs="Arial"/>
        </w:rPr>
        <w:t xml:space="preserve"> Wel kunnen we via het aanbieden van informatie en het begeleiden van cliënten in hun individuele zoektocht ondersteuning bieden, om hen op die manier te motiveren </w:t>
      </w:r>
      <w:r w:rsidR="002B63F4">
        <w:rPr>
          <w:rFonts w:ascii="Arial" w:hAnsi="Arial" w:cs="Arial"/>
        </w:rPr>
        <w:t xml:space="preserve">de zoektocht verder te zetten. </w:t>
      </w:r>
      <w:r w:rsidR="001164A8">
        <w:rPr>
          <w:rFonts w:ascii="Arial" w:hAnsi="Arial" w:cs="Arial"/>
        </w:rPr>
        <w:t xml:space="preserve"> </w:t>
      </w:r>
    </w:p>
    <w:p w14:paraId="1B7342D0" w14:textId="77777777" w:rsidR="001164A8" w:rsidRDefault="001164A8">
      <w:pPr>
        <w:rPr>
          <w:rFonts w:ascii="Arial" w:hAnsi="Arial" w:cs="Arial"/>
        </w:rPr>
      </w:pPr>
    </w:p>
    <w:p w14:paraId="2FD6D5D1" w14:textId="77777777" w:rsidR="001164A8" w:rsidRDefault="001164A8">
      <w:pPr>
        <w:rPr>
          <w:rFonts w:ascii="Arial" w:hAnsi="Arial" w:cs="Arial"/>
        </w:rPr>
      </w:pPr>
      <w:r>
        <w:rPr>
          <w:rFonts w:ascii="Arial" w:hAnsi="Arial" w:cs="Arial"/>
        </w:rPr>
        <w:t>De sessie is als volgt opgebouwd :</w:t>
      </w:r>
    </w:p>
    <w:p w14:paraId="5FD58BDD" w14:textId="77777777" w:rsidR="001164A8" w:rsidRDefault="001164A8">
      <w:pPr>
        <w:rPr>
          <w:rFonts w:ascii="Arial" w:hAnsi="Arial" w:cs="Arial"/>
        </w:rPr>
      </w:pPr>
    </w:p>
    <w:p w14:paraId="1E638E6E" w14:textId="77777777" w:rsidR="00BA1B83" w:rsidRDefault="00BA1B83" w:rsidP="00BA1B83">
      <w:pPr>
        <w:pStyle w:val="Lijstalinea"/>
        <w:numPr>
          <w:ilvl w:val="0"/>
          <w:numId w:val="1"/>
        </w:numPr>
        <w:rPr>
          <w:rFonts w:ascii="Arial" w:hAnsi="Arial" w:cs="Arial"/>
        </w:rPr>
      </w:pPr>
      <w:r>
        <w:rPr>
          <w:rFonts w:ascii="Arial" w:hAnsi="Arial" w:cs="Arial"/>
        </w:rPr>
        <w:t>Bij de start van de infosessies vindt er eerst een korte individuele intake plaats tussen cliënt en maatschappelijk werker. Zo leert de maatschappelijk werker de woonvraag/nood van de cliënt kennen en worden er al een aantal zaken in kaart gebracht (huidige woonsituatie, woonwens, aantal gezinsleden, inkomsten,….) om nadien gericht ondersteuning te kunnen bieden.</w:t>
      </w:r>
    </w:p>
    <w:p w14:paraId="6C5BD013" w14:textId="77777777" w:rsidR="00BA1B83" w:rsidRDefault="00BA1B83" w:rsidP="00BA1B83">
      <w:pPr>
        <w:pStyle w:val="Lijstalinea"/>
        <w:rPr>
          <w:rFonts w:ascii="Arial" w:hAnsi="Arial" w:cs="Arial"/>
        </w:rPr>
      </w:pPr>
    </w:p>
    <w:p w14:paraId="194A58FF" w14:textId="77777777" w:rsidR="00BA1B83" w:rsidRPr="00BA1B83" w:rsidRDefault="00BA1B83" w:rsidP="00BA1B83">
      <w:pPr>
        <w:pStyle w:val="Lijstalinea"/>
        <w:numPr>
          <w:ilvl w:val="0"/>
          <w:numId w:val="1"/>
        </w:numPr>
        <w:rPr>
          <w:rFonts w:ascii="Arial" w:hAnsi="Arial" w:cs="Arial"/>
        </w:rPr>
      </w:pPr>
      <w:r>
        <w:rPr>
          <w:rFonts w:ascii="Arial" w:hAnsi="Arial" w:cs="Arial"/>
        </w:rPr>
        <w:t>Na de intake stromen de cliënten door naar de sociale gidsen. Zij helpen de cliënten bij het opstarten van de computer, luisteren of cliënten met mail kunnen werken, maken indien nodig/wenselijk een mailadres aan voor de cliënt.</w:t>
      </w:r>
    </w:p>
    <w:p w14:paraId="5444FE49" w14:textId="77777777" w:rsidR="00AE18C1" w:rsidRDefault="00AE18C1" w:rsidP="00AE18C1">
      <w:pPr>
        <w:rPr>
          <w:rFonts w:ascii="Arial" w:hAnsi="Arial" w:cs="Arial"/>
        </w:rPr>
      </w:pPr>
    </w:p>
    <w:p w14:paraId="75DC1394" w14:textId="77777777" w:rsidR="00805E21" w:rsidRPr="00453A80" w:rsidRDefault="00453A80" w:rsidP="0067181D">
      <w:pPr>
        <w:pStyle w:val="Lijstalinea"/>
        <w:numPr>
          <w:ilvl w:val="0"/>
          <w:numId w:val="1"/>
        </w:numPr>
        <w:rPr>
          <w:rFonts w:ascii="Arial" w:hAnsi="Arial" w:cs="Arial"/>
        </w:rPr>
      </w:pPr>
      <w:r w:rsidRPr="00453A80">
        <w:rPr>
          <w:rFonts w:ascii="Arial" w:hAnsi="Arial" w:cs="Arial"/>
        </w:rPr>
        <w:t>In een plenair gedeelte wordt er algemene informatie gegeven over woon/</w:t>
      </w:r>
      <w:proofErr w:type="spellStart"/>
      <w:r w:rsidRPr="00453A80">
        <w:rPr>
          <w:rFonts w:ascii="Arial" w:hAnsi="Arial" w:cs="Arial"/>
        </w:rPr>
        <w:t>woonzoeken</w:t>
      </w:r>
      <w:proofErr w:type="spellEnd"/>
      <w:r w:rsidRPr="00453A80">
        <w:rPr>
          <w:rFonts w:ascii="Arial" w:hAnsi="Arial" w:cs="Arial"/>
        </w:rPr>
        <w:t xml:space="preserve"> in Gent</w:t>
      </w:r>
      <w:r>
        <w:rPr>
          <w:rFonts w:ascii="Arial" w:hAnsi="Arial" w:cs="Arial"/>
        </w:rPr>
        <w:t xml:space="preserve">. </w:t>
      </w:r>
      <w:r w:rsidR="001164A8" w:rsidRPr="00453A80">
        <w:rPr>
          <w:rFonts w:ascii="Arial" w:hAnsi="Arial" w:cs="Arial"/>
        </w:rPr>
        <w:t>Aan</w:t>
      </w:r>
      <w:r w:rsidR="00846880" w:rsidRPr="00453A80">
        <w:rPr>
          <w:rFonts w:ascii="Arial" w:hAnsi="Arial" w:cs="Arial"/>
        </w:rPr>
        <w:t xml:space="preserve"> de hand van een</w:t>
      </w:r>
      <w:r w:rsidR="001164A8" w:rsidRPr="00453A80">
        <w:rPr>
          <w:rFonts w:ascii="Arial" w:hAnsi="Arial" w:cs="Arial"/>
        </w:rPr>
        <w:t xml:space="preserve"> PP presentatie </w:t>
      </w:r>
      <w:r w:rsidR="00AB58B6" w:rsidRPr="00453A80">
        <w:rPr>
          <w:rFonts w:ascii="Arial" w:hAnsi="Arial" w:cs="Arial"/>
        </w:rPr>
        <w:t xml:space="preserve">komen de volgende thema’s aan bod : </w:t>
      </w:r>
    </w:p>
    <w:p w14:paraId="16E80589" w14:textId="77777777" w:rsidR="00AB58B6" w:rsidRDefault="00AB58B6" w:rsidP="00AB58B6">
      <w:pPr>
        <w:pStyle w:val="Lijstalinea"/>
        <w:numPr>
          <w:ilvl w:val="0"/>
          <w:numId w:val="2"/>
        </w:numPr>
        <w:rPr>
          <w:rFonts w:ascii="Arial" w:hAnsi="Arial" w:cs="Arial"/>
        </w:rPr>
      </w:pPr>
      <w:r>
        <w:rPr>
          <w:rFonts w:ascii="Arial" w:hAnsi="Arial" w:cs="Arial"/>
        </w:rPr>
        <w:t>Hoe bepaal</w:t>
      </w:r>
      <w:r w:rsidR="00846880">
        <w:rPr>
          <w:rFonts w:ascii="Arial" w:hAnsi="Arial" w:cs="Arial"/>
        </w:rPr>
        <w:t xml:space="preserve"> je </w:t>
      </w:r>
      <w:r>
        <w:rPr>
          <w:rFonts w:ascii="Arial" w:hAnsi="Arial" w:cs="Arial"/>
        </w:rPr>
        <w:t>welke woning geschikt is voor jou (wat is je budget, waar wil je wonen, hoeveel ruimte heb je nodig ?)</w:t>
      </w:r>
    </w:p>
    <w:p w14:paraId="5E291A7B" w14:textId="77777777" w:rsidR="00AB58B6" w:rsidRDefault="00AB58B6" w:rsidP="00AB58B6">
      <w:pPr>
        <w:pStyle w:val="Lijstalinea"/>
        <w:numPr>
          <w:ilvl w:val="0"/>
          <w:numId w:val="2"/>
        </w:numPr>
        <w:rPr>
          <w:rFonts w:ascii="Arial" w:hAnsi="Arial" w:cs="Arial"/>
        </w:rPr>
      </w:pPr>
      <w:r>
        <w:rPr>
          <w:rFonts w:ascii="Arial" w:hAnsi="Arial" w:cs="Arial"/>
        </w:rPr>
        <w:t>Waar vind je woningen die te huur zijn ?</w:t>
      </w:r>
    </w:p>
    <w:p w14:paraId="69E9C5FC" w14:textId="77777777" w:rsidR="00AB58B6" w:rsidRDefault="00AB58B6" w:rsidP="00AB58B6">
      <w:pPr>
        <w:pStyle w:val="Lijstalinea"/>
        <w:numPr>
          <w:ilvl w:val="0"/>
          <w:numId w:val="2"/>
        </w:numPr>
        <w:rPr>
          <w:rFonts w:ascii="Arial" w:hAnsi="Arial" w:cs="Arial"/>
        </w:rPr>
      </w:pPr>
      <w:r>
        <w:rPr>
          <w:rFonts w:ascii="Arial" w:hAnsi="Arial" w:cs="Arial"/>
        </w:rPr>
        <w:t xml:space="preserve">Reageren op zoekertjes (contact opnemen met eigenaar of </w:t>
      </w:r>
      <w:proofErr w:type="spellStart"/>
      <w:r>
        <w:rPr>
          <w:rFonts w:ascii="Arial" w:hAnsi="Arial" w:cs="Arial"/>
        </w:rPr>
        <w:t>immo</w:t>
      </w:r>
      <w:proofErr w:type="spellEnd"/>
      <w:r>
        <w:rPr>
          <w:rFonts w:ascii="Arial" w:hAnsi="Arial" w:cs="Arial"/>
        </w:rPr>
        <w:t>-kantoor via telefoon of mail)</w:t>
      </w:r>
    </w:p>
    <w:p w14:paraId="485D4491" w14:textId="77777777" w:rsidR="00AB58B6" w:rsidRDefault="00AB58B6" w:rsidP="00AB58B6">
      <w:pPr>
        <w:pStyle w:val="Lijstalinea"/>
        <w:numPr>
          <w:ilvl w:val="0"/>
          <w:numId w:val="2"/>
        </w:numPr>
        <w:rPr>
          <w:rFonts w:ascii="Arial" w:hAnsi="Arial" w:cs="Arial"/>
        </w:rPr>
      </w:pPr>
      <w:r>
        <w:rPr>
          <w:rFonts w:ascii="Arial" w:hAnsi="Arial" w:cs="Arial"/>
        </w:rPr>
        <w:t xml:space="preserve">Bezoek aan het </w:t>
      </w:r>
      <w:proofErr w:type="spellStart"/>
      <w:r>
        <w:rPr>
          <w:rFonts w:ascii="Arial" w:hAnsi="Arial" w:cs="Arial"/>
        </w:rPr>
        <w:t>immo</w:t>
      </w:r>
      <w:proofErr w:type="spellEnd"/>
      <w:r>
        <w:rPr>
          <w:rFonts w:ascii="Arial" w:hAnsi="Arial" w:cs="Arial"/>
        </w:rPr>
        <w:t>-kantoor</w:t>
      </w:r>
    </w:p>
    <w:p w14:paraId="3D1C375B" w14:textId="77777777" w:rsidR="006E0D00" w:rsidRDefault="006E0D00" w:rsidP="00AB58B6">
      <w:pPr>
        <w:pStyle w:val="Lijstalinea"/>
        <w:numPr>
          <w:ilvl w:val="0"/>
          <w:numId w:val="2"/>
        </w:numPr>
        <w:rPr>
          <w:rFonts w:ascii="Arial" w:hAnsi="Arial" w:cs="Arial"/>
        </w:rPr>
      </w:pPr>
      <w:r>
        <w:rPr>
          <w:rFonts w:ascii="Arial" w:hAnsi="Arial" w:cs="Arial"/>
        </w:rPr>
        <w:t>De woning bezoeken</w:t>
      </w:r>
    </w:p>
    <w:p w14:paraId="7E847F3D" w14:textId="77777777" w:rsidR="00846880" w:rsidRDefault="00AE18C1" w:rsidP="00846880">
      <w:pPr>
        <w:pStyle w:val="Lijstalinea"/>
        <w:numPr>
          <w:ilvl w:val="0"/>
          <w:numId w:val="2"/>
        </w:numPr>
        <w:rPr>
          <w:rFonts w:ascii="Arial" w:hAnsi="Arial" w:cs="Arial"/>
        </w:rPr>
      </w:pPr>
      <w:r>
        <w:rPr>
          <w:rFonts w:ascii="Arial" w:hAnsi="Arial" w:cs="Arial"/>
        </w:rPr>
        <w:t>Inschrijving in sociale huisvestingsmaatschappijen</w:t>
      </w:r>
      <w:r w:rsidR="00846880">
        <w:rPr>
          <w:rFonts w:ascii="Arial" w:hAnsi="Arial" w:cs="Arial"/>
        </w:rPr>
        <w:t xml:space="preserve"> en SVK </w:t>
      </w:r>
    </w:p>
    <w:p w14:paraId="3C12378E" w14:textId="77777777" w:rsidR="00846880" w:rsidRDefault="00846880" w:rsidP="00846880">
      <w:pPr>
        <w:rPr>
          <w:rFonts w:ascii="Arial" w:hAnsi="Arial" w:cs="Arial"/>
        </w:rPr>
      </w:pPr>
    </w:p>
    <w:p w14:paraId="21EA07BF" w14:textId="77777777" w:rsidR="006E0D00" w:rsidRDefault="006E0D00" w:rsidP="006E0D00">
      <w:pPr>
        <w:pStyle w:val="Lijstalinea"/>
        <w:numPr>
          <w:ilvl w:val="0"/>
          <w:numId w:val="1"/>
        </w:numPr>
        <w:rPr>
          <w:rFonts w:ascii="Arial" w:hAnsi="Arial" w:cs="Arial"/>
        </w:rPr>
      </w:pPr>
      <w:r>
        <w:rPr>
          <w:rFonts w:ascii="Arial" w:hAnsi="Arial" w:cs="Arial"/>
        </w:rPr>
        <w:t>Aan de slag. Deelnemers worden individueel begeleid</w:t>
      </w:r>
      <w:r w:rsidR="00AA4DD3">
        <w:rPr>
          <w:rFonts w:ascii="Arial" w:hAnsi="Arial" w:cs="Arial"/>
        </w:rPr>
        <w:t xml:space="preserve"> vanuit hun vraag en nood </w:t>
      </w:r>
      <w:r>
        <w:rPr>
          <w:rFonts w:ascii="Arial" w:hAnsi="Arial" w:cs="Arial"/>
        </w:rPr>
        <w:t xml:space="preserve"> in het zoeken naar woningen, en het vastleggen van afspraken om een woning te bezoeken. Indien aangewezen bekijkt de sociale gids of hij mee kan om de woning te bezoeken</w:t>
      </w:r>
      <w:r w:rsidR="00846880">
        <w:rPr>
          <w:rFonts w:ascii="Arial" w:hAnsi="Arial" w:cs="Arial"/>
        </w:rPr>
        <w:t xml:space="preserve">. </w:t>
      </w:r>
    </w:p>
    <w:p w14:paraId="2A37F6F7" w14:textId="77777777" w:rsidR="006E0D00" w:rsidRDefault="006E0D00" w:rsidP="006E0D00">
      <w:pPr>
        <w:rPr>
          <w:rFonts w:ascii="Arial" w:hAnsi="Arial" w:cs="Arial"/>
        </w:rPr>
      </w:pPr>
    </w:p>
    <w:p w14:paraId="400A2DA2" w14:textId="77777777" w:rsidR="001E61A5" w:rsidRDefault="004868DA">
      <w:pPr>
        <w:rPr>
          <w:rFonts w:ascii="Arial" w:hAnsi="Arial" w:cs="Arial"/>
        </w:rPr>
      </w:pPr>
      <w:r>
        <w:rPr>
          <w:rFonts w:ascii="Arial" w:hAnsi="Arial" w:cs="Arial"/>
        </w:rPr>
        <w:t>De d</w:t>
      </w:r>
      <w:r w:rsidR="006E0D00">
        <w:rPr>
          <w:rFonts w:ascii="Arial" w:hAnsi="Arial" w:cs="Arial"/>
        </w:rPr>
        <w:t xml:space="preserve">eelnemers krijgen </w:t>
      </w:r>
      <w:r w:rsidR="00AA4DD3">
        <w:rPr>
          <w:rFonts w:ascii="Arial" w:hAnsi="Arial" w:cs="Arial"/>
        </w:rPr>
        <w:t>de</w:t>
      </w:r>
      <w:r w:rsidR="006E0D00">
        <w:rPr>
          <w:rFonts w:ascii="Arial" w:hAnsi="Arial" w:cs="Arial"/>
        </w:rPr>
        <w:t xml:space="preserve"> infobrochure mee met nuttige adressen, </w:t>
      </w:r>
      <w:r w:rsidR="006E0D00" w:rsidRPr="006E0D00">
        <w:rPr>
          <w:rFonts w:ascii="Arial" w:hAnsi="Arial" w:cs="Arial"/>
        </w:rPr>
        <w:t xml:space="preserve">  </w:t>
      </w:r>
      <w:r w:rsidR="006E0D00">
        <w:rPr>
          <w:rFonts w:ascii="Arial" w:hAnsi="Arial" w:cs="Arial"/>
        </w:rPr>
        <w:t xml:space="preserve">en alle tips en handige weetjes. </w:t>
      </w:r>
    </w:p>
    <w:p w14:paraId="618579C4" w14:textId="77777777" w:rsidR="001E61A5" w:rsidRDefault="001E61A5">
      <w:pPr>
        <w:rPr>
          <w:rFonts w:ascii="Arial" w:hAnsi="Arial" w:cs="Arial"/>
        </w:rPr>
      </w:pPr>
      <w:r>
        <w:rPr>
          <w:rFonts w:ascii="Arial" w:hAnsi="Arial" w:cs="Arial"/>
        </w:rPr>
        <w:br w:type="page"/>
      </w:r>
    </w:p>
    <w:p w14:paraId="589D2CD8" w14:textId="77777777" w:rsidR="001E61A5" w:rsidRDefault="001E61A5">
      <w:pPr>
        <w:rPr>
          <w:rFonts w:ascii="Arial" w:hAnsi="Arial" w:cs="Arial"/>
        </w:rPr>
      </w:pPr>
      <w:r>
        <w:rPr>
          <w:rFonts w:ascii="Arial" w:hAnsi="Arial" w:cs="Arial"/>
        </w:rPr>
        <w:lastRenderedPageBreak/>
        <w:t>Data van de infosessies:</w:t>
      </w:r>
    </w:p>
    <w:p w14:paraId="20CE2FBD" w14:textId="77777777" w:rsidR="001E61A5" w:rsidRDefault="001E61A5">
      <w:pPr>
        <w:rPr>
          <w:rFonts w:ascii="Arial" w:hAnsi="Arial" w:cs="Arial"/>
        </w:rPr>
      </w:pPr>
    </w:p>
    <w:p w14:paraId="210A3443" w14:textId="77777777" w:rsidR="001E61A5" w:rsidRDefault="001E61A5">
      <w:pPr>
        <w:rPr>
          <w:rFonts w:ascii="Arial" w:hAnsi="Arial" w:cs="Arial"/>
        </w:rPr>
      </w:pPr>
      <w:r>
        <w:rPr>
          <w:rFonts w:ascii="Arial" w:hAnsi="Arial" w:cs="Arial"/>
        </w:rPr>
        <w:t>(mogelijks kan er nog een infosessie verschoven worden van voor- naar namiddag of omgekeerd)</w:t>
      </w:r>
    </w:p>
    <w:p w14:paraId="1F83B693" w14:textId="77777777" w:rsidR="001E61A5" w:rsidRDefault="001E61A5">
      <w:pPr>
        <w:rPr>
          <w:rFonts w:ascii="Arial" w:hAnsi="Arial" w:cs="Arial"/>
        </w:rPr>
      </w:pPr>
    </w:p>
    <w:p w14:paraId="1AFFDCC7" w14:textId="77777777" w:rsidR="001E61A5" w:rsidRPr="001E61A5" w:rsidRDefault="001E61A5" w:rsidP="001E61A5">
      <w:pPr>
        <w:shd w:val="clear" w:color="auto" w:fill="FFFFFF"/>
        <w:spacing w:before="75" w:line="312" w:lineRule="auto"/>
        <w:textAlignment w:val="top"/>
        <w:rPr>
          <w:rFonts w:ascii="Arial" w:hAnsi="Arial" w:cs="Arial"/>
          <w:color w:val="000000" w:themeColor="text1"/>
          <w:lang w:eastAsia="nl-BE"/>
        </w:rPr>
      </w:pPr>
      <w:r w:rsidRPr="001E61A5">
        <w:rPr>
          <w:rFonts w:ascii="Arial" w:hAnsi="Arial" w:cs="Arial"/>
          <w:color w:val="000000" w:themeColor="text1"/>
        </w:rPr>
        <w:t>Maandag 7 oktober 2019 VM 9u-12u30</w:t>
      </w:r>
    </w:p>
    <w:p w14:paraId="64C57AAF" w14:textId="77777777" w:rsidR="001E61A5" w:rsidRPr="001E61A5" w:rsidRDefault="001E61A5" w:rsidP="001E61A5">
      <w:pPr>
        <w:shd w:val="clear" w:color="auto" w:fill="FFFFFF"/>
        <w:spacing w:before="75" w:line="312" w:lineRule="auto"/>
        <w:textAlignment w:val="top"/>
        <w:rPr>
          <w:rFonts w:ascii="Arial" w:hAnsi="Arial" w:cs="Arial"/>
          <w:color w:val="000000" w:themeColor="text1"/>
        </w:rPr>
      </w:pPr>
      <w:r w:rsidRPr="001E61A5">
        <w:rPr>
          <w:rFonts w:ascii="Arial" w:hAnsi="Arial" w:cs="Arial"/>
          <w:color w:val="000000" w:themeColor="text1"/>
        </w:rPr>
        <w:t>Maandag 21 oktober 2019 NAM 13u30-16u30</w:t>
      </w:r>
    </w:p>
    <w:p w14:paraId="070074DA" w14:textId="77777777" w:rsidR="001E61A5" w:rsidRPr="001E61A5" w:rsidRDefault="001E61A5" w:rsidP="001E61A5">
      <w:pPr>
        <w:shd w:val="clear" w:color="auto" w:fill="FFFFFF"/>
        <w:spacing w:before="75" w:line="312" w:lineRule="auto"/>
        <w:textAlignment w:val="top"/>
        <w:rPr>
          <w:rFonts w:ascii="Arial" w:hAnsi="Arial" w:cs="Arial"/>
          <w:color w:val="000000" w:themeColor="text1"/>
        </w:rPr>
      </w:pPr>
      <w:r w:rsidRPr="001E61A5">
        <w:rPr>
          <w:rFonts w:ascii="Arial" w:hAnsi="Arial" w:cs="Arial"/>
          <w:color w:val="000000" w:themeColor="text1"/>
        </w:rPr>
        <w:t>Maandag 4 november 2019 VM 9u-12u30</w:t>
      </w:r>
    </w:p>
    <w:p w14:paraId="378F8A8A" w14:textId="77777777" w:rsidR="001E61A5" w:rsidRPr="001E61A5" w:rsidRDefault="001E61A5" w:rsidP="001E61A5">
      <w:pPr>
        <w:shd w:val="clear" w:color="auto" w:fill="FFFFFF"/>
        <w:spacing w:before="75" w:line="312" w:lineRule="auto"/>
        <w:textAlignment w:val="top"/>
        <w:rPr>
          <w:rFonts w:ascii="Arial" w:hAnsi="Arial" w:cs="Arial"/>
          <w:color w:val="000000" w:themeColor="text1"/>
        </w:rPr>
      </w:pPr>
      <w:r w:rsidRPr="001E61A5">
        <w:rPr>
          <w:rFonts w:ascii="Arial" w:hAnsi="Arial" w:cs="Arial"/>
          <w:color w:val="000000" w:themeColor="text1"/>
        </w:rPr>
        <w:t>Maandag 18 november 2019 NAM 13u30-16u30</w:t>
      </w:r>
    </w:p>
    <w:p w14:paraId="18C2A494" w14:textId="77777777" w:rsidR="001E61A5" w:rsidRPr="001E61A5" w:rsidRDefault="001E61A5" w:rsidP="001E61A5">
      <w:pPr>
        <w:shd w:val="clear" w:color="auto" w:fill="FFFFFF"/>
        <w:spacing w:before="75" w:line="312" w:lineRule="auto"/>
        <w:textAlignment w:val="top"/>
        <w:rPr>
          <w:rFonts w:ascii="Arial" w:hAnsi="Arial" w:cs="Arial"/>
          <w:color w:val="000000" w:themeColor="text1"/>
        </w:rPr>
      </w:pPr>
      <w:r w:rsidRPr="001E61A5">
        <w:rPr>
          <w:rFonts w:ascii="Arial" w:hAnsi="Arial" w:cs="Arial"/>
          <w:color w:val="000000" w:themeColor="text1"/>
        </w:rPr>
        <w:t>Maandag 2 december 2019 VM 9u-12u30</w:t>
      </w:r>
    </w:p>
    <w:p w14:paraId="7E309070" w14:textId="77777777" w:rsidR="001E61A5" w:rsidRPr="001E61A5" w:rsidRDefault="001E61A5" w:rsidP="001E61A5">
      <w:pPr>
        <w:shd w:val="clear" w:color="auto" w:fill="FFFFFF"/>
        <w:spacing w:before="75" w:line="312" w:lineRule="auto"/>
        <w:textAlignment w:val="top"/>
        <w:rPr>
          <w:rFonts w:ascii="Arial" w:hAnsi="Arial" w:cs="Arial"/>
          <w:color w:val="000000" w:themeColor="text1"/>
        </w:rPr>
      </w:pPr>
      <w:r w:rsidRPr="001E61A5">
        <w:rPr>
          <w:rFonts w:ascii="Arial" w:hAnsi="Arial" w:cs="Arial"/>
          <w:color w:val="000000" w:themeColor="text1"/>
        </w:rPr>
        <w:t>Maandag 16 december 2019 NAM 13u30-16u30</w:t>
      </w:r>
    </w:p>
    <w:p w14:paraId="28220E40" w14:textId="77777777" w:rsidR="001E61A5" w:rsidRPr="001E61A5" w:rsidRDefault="001E61A5" w:rsidP="001E61A5">
      <w:pPr>
        <w:shd w:val="clear" w:color="auto" w:fill="FFFFFF"/>
        <w:spacing w:before="75" w:line="312" w:lineRule="auto"/>
        <w:textAlignment w:val="top"/>
        <w:rPr>
          <w:rFonts w:ascii="Arial" w:hAnsi="Arial" w:cs="Arial"/>
          <w:color w:val="000000" w:themeColor="text1"/>
        </w:rPr>
      </w:pPr>
      <w:r w:rsidRPr="001E61A5">
        <w:rPr>
          <w:rFonts w:ascii="Arial" w:hAnsi="Arial" w:cs="Arial"/>
          <w:color w:val="000000" w:themeColor="text1"/>
        </w:rPr>
        <w:t>Maandag 6 januari 2020 VM 9u-12u30</w:t>
      </w:r>
      <w:r w:rsidRPr="001E61A5">
        <w:rPr>
          <w:rFonts w:ascii="Arial" w:hAnsi="Arial" w:cs="Arial"/>
          <w:color w:val="000000" w:themeColor="text1"/>
        </w:rPr>
        <w:br/>
        <w:t>Maandag 20 januari 2020 NAM 13u30-16u30</w:t>
      </w:r>
    </w:p>
    <w:p w14:paraId="3D8986F1" w14:textId="77777777" w:rsidR="001E61A5" w:rsidRPr="001E61A5" w:rsidRDefault="001E61A5" w:rsidP="001E61A5">
      <w:pPr>
        <w:shd w:val="clear" w:color="auto" w:fill="FFFFFF"/>
        <w:spacing w:before="75" w:line="312" w:lineRule="auto"/>
        <w:textAlignment w:val="top"/>
        <w:rPr>
          <w:rFonts w:ascii="Arial" w:hAnsi="Arial" w:cs="Arial"/>
          <w:color w:val="000000" w:themeColor="text1"/>
        </w:rPr>
      </w:pPr>
      <w:r w:rsidRPr="001E61A5">
        <w:rPr>
          <w:rFonts w:ascii="Arial" w:hAnsi="Arial" w:cs="Arial"/>
          <w:color w:val="000000" w:themeColor="text1"/>
        </w:rPr>
        <w:t>Maandag 3 februari 2020 VM 9u-12u30</w:t>
      </w:r>
    </w:p>
    <w:p w14:paraId="600A8F49" w14:textId="77777777" w:rsidR="001E61A5" w:rsidRPr="001E61A5" w:rsidRDefault="001E61A5" w:rsidP="001E61A5">
      <w:pPr>
        <w:shd w:val="clear" w:color="auto" w:fill="FFFFFF"/>
        <w:spacing w:before="75" w:line="312" w:lineRule="auto"/>
        <w:textAlignment w:val="top"/>
        <w:rPr>
          <w:rFonts w:ascii="Arial" w:hAnsi="Arial" w:cs="Arial"/>
          <w:color w:val="000000" w:themeColor="text1"/>
        </w:rPr>
      </w:pPr>
      <w:r w:rsidRPr="001E61A5">
        <w:rPr>
          <w:rFonts w:ascii="Arial" w:hAnsi="Arial" w:cs="Arial"/>
          <w:color w:val="000000" w:themeColor="text1"/>
        </w:rPr>
        <w:t>Maandag 17 februari 2020 NAM 13u30-16u30</w:t>
      </w:r>
    </w:p>
    <w:p w14:paraId="1027C528" w14:textId="77777777" w:rsidR="001E61A5" w:rsidRPr="001E61A5" w:rsidRDefault="001E61A5" w:rsidP="001E61A5">
      <w:pPr>
        <w:shd w:val="clear" w:color="auto" w:fill="FFFFFF"/>
        <w:spacing w:before="75" w:line="312" w:lineRule="auto"/>
        <w:textAlignment w:val="top"/>
        <w:rPr>
          <w:rFonts w:ascii="Arial" w:hAnsi="Arial" w:cs="Arial"/>
          <w:color w:val="000000" w:themeColor="text1"/>
        </w:rPr>
      </w:pPr>
      <w:r w:rsidRPr="001E61A5">
        <w:rPr>
          <w:rFonts w:ascii="Arial" w:hAnsi="Arial" w:cs="Arial"/>
          <w:color w:val="000000" w:themeColor="text1"/>
        </w:rPr>
        <w:t>Maandag 9 maart 2020 VM 9u-12u30</w:t>
      </w:r>
    </w:p>
    <w:p w14:paraId="60C336A4" w14:textId="77777777" w:rsidR="001E61A5" w:rsidRPr="001E61A5" w:rsidRDefault="001E61A5" w:rsidP="001E61A5">
      <w:pPr>
        <w:shd w:val="clear" w:color="auto" w:fill="FFFFFF"/>
        <w:spacing w:before="75" w:line="312" w:lineRule="auto"/>
        <w:textAlignment w:val="top"/>
        <w:rPr>
          <w:rFonts w:ascii="Arial" w:hAnsi="Arial" w:cs="Arial"/>
          <w:color w:val="000000" w:themeColor="text1"/>
        </w:rPr>
      </w:pPr>
      <w:r w:rsidRPr="001E61A5">
        <w:rPr>
          <w:rFonts w:ascii="Arial" w:hAnsi="Arial" w:cs="Arial"/>
          <w:color w:val="000000" w:themeColor="text1"/>
        </w:rPr>
        <w:t>Maandag 23 maart 2020 NAM 13u30-16u30</w:t>
      </w:r>
    </w:p>
    <w:p w14:paraId="3C142ABD" w14:textId="77777777" w:rsidR="001E61A5" w:rsidRPr="001E61A5" w:rsidRDefault="001E61A5" w:rsidP="001E61A5">
      <w:pPr>
        <w:shd w:val="clear" w:color="auto" w:fill="FFFFFF"/>
        <w:spacing w:before="75" w:line="312" w:lineRule="auto"/>
        <w:textAlignment w:val="top"/>
        <w:rPr>
          <w:rFonts w:ascii="Arial" w:hAnsi="Arial" w:cs="Arial"/>
          <w:color w:val="000000" w:themeColor="text1"/>
        </w:rPr>
      </w:pPr>
      <w:r w:rsidRPr="001E61A5">
        <w:rPr>
          <w:rFonts w:ascii="Arial" w:hAnsi="Arial" w:cs="Arial"/>
          <w:color w:val="000000" w:themeColor="text1"/>
        </w:rPr>
        <w:t>Maandag 6 april 2020 VM 9u-12u30</w:t>
      </w:r>
    </w:p>
    <w:p w14:paraId="6CB8637B" w14:textId="77777777" w:rsidR="001E61A5" w:rsidRPr="001E61A5" w:rsidRDefault="001E61A5" w:rsidP="001E61A5">
      <w:pPr>
        <w:shd w:val="clear" w:color="auto" w:fill="FFFFFF"/>
        <w:spacing w:before="75" w:line="312" w:lineRule="auto"/>
        <w:textAlignment w:val="top"/>
        <w:rPr>
          <w:rFonts w:ascii="Arial" w:hAnsi="Arial" w:cs="Arial"/>
          <w:color w:val="000000" w:themeColor="text1"/>
        </w:rPr>
      </w:pPr>
      <w:r w:rsidRPr="001E61A5">
        <w:rPr>
          <w:rFonts w:ascii="Arial" w:hAnsi="Arial" w:cs="Arial"/>
          <w:color w:val="000000" w:themeColor="text1"/>
        </w:rPr>
        <w:t>Maandag 20 april 2020 NAM 13u30-16u30</w:t>
      </w:r>
    </w:p>
    <w:p w14:paraId="78CD692E" w14:textId="77777777" w:rsidR="001E61A5" w:rsidRPr="001E61A5" w:rsidRDefault="001E61A5" w:rsidP="001E61A5">
      <w:pPr>
        <w:shd w:val="clear" w:color="auto" w:fill="FFFFFF"/>
        <w:spacing w:before="75" w:line="312" w:lineRule="auto"/>
        <w:textAlignment w:val="top"/>
        <w:rPr>
          <w:rFonts w:ascii="Arial" w:hAnsi="Arial" w:cs="Arial"/>
          <w:color w:val="000000" w:themeColor="text1"/>
        </w:rPr>
      </w:pPr>
      <w:r w:rsidRPr="001E61A5">
        <w:rPr>
          <w:rFonts w:ascii="Arial" w:hAnsi="Arial" w:cs="Arial"/>
          <w:color w:val="000000" w:themeColor="text1"/>
        </w:rPr>
        <w:t>Maandag 4 mei 2020 VM 9u-12u30</w:t>
      </w:r>
    </w:p>
    <w:p w14:paraId="7B490185" w14:textId="77777777" w:rsidR="001E61A5" w:rsidRPr="001E61A5" w:rsidRDefault="001E61A5" w:rsidP="001E61A5">
      <w:pPr>
        <w:shd w:val="clear" w:color="auto" w:fill="FFFFFF"/>
        <w:spacing w:before="75" w:line="312" w:lineRule="auto"/>
        <w:textAlignment w:val="top"/>
        <w:rPr>
          <w:rFonts w:ascii="Arial" w:hAnsi="Arial" w:cs="Arial"/>
          <w:color w:val="000000" w:themeColor="text1"/>
        </w:rPr>
      </w:pPr>
      <w:r w:rsidRPr="001E61A5">
        <w:rPr>
          <w:rFonts w:ascii="Arial" w:hAnsi="Arial" w:cs="Arial"/>
          <w:color w:val="000000" w:themeColor="text1"/>
        </w:rPr>
        <w:t>Maandag 18 mei 2020 NAM 13u30-16u30</w:t>
      </w:r>
    </w:p>
    <w:p w14:paraId="3ACC363D" w14:textId="77777777" w:rsidR="001E61A5" w:rsidRPr="001E61A5" w:rsidRDefault="001E61A5" w:rsidP="001E61A5">
      <w:pPr>
        <w:shd w:val="clear" w:color="auto" w:fill="FFFFFF"/>
        <w:spacing w:before="75" w:line="312" w:lineRule="auto"/>
        <w:textAlignment w:val="top"/>
        <w:rPr>
          <w:rFonts w:ascii="Arial" w:hAnsi="Arial" w:cs="Arial"/>
          <w:color w:val="000000" w:themeColor="text1"/>
        </w:rPr>
      </w:pPr>
      <w:r w:rsidRPr="001E61A5">
        <w:rPr>
          <w:rFonts w:ascii="Arial" w:hAnsi="Arial" w:cs="Arial"/>
          <w:color w:val="000000" w:themeColor="text1"/>
        </w:rPr>
        <w:t>Maandag 8 juni 2020 VM 9u-12u30</w:t>
      </w:r>
    </w:p>
    <w:p w14:paraId="4749A3CB" w14:textId="77777777" w:rsidR="001E61A5" w:rsidRPr="001E61A5" w:rsidRDefault="001E61A5" w:rsidP="001E61A5">
      <w:pPr>
        <w:shd w:val="clear" w:color="auto" w:fill="FFFFFF"/>
        <w:spacing w:before="75" w:line="312" w:lineRule="auto"/>
        <w:textAlignment w:val="top"/>
        <w:rPr>
          <w:rFonts w:ascii="Arial" w:hAnsi="Arial" w:cs="Arial"/>
          <w:color w:val="000000" w:themeColor="text1"/>
        </w:rPr>
      </w:pPr>
      <w:r w:rsidRPr="001E61A5">
        <w:rPr>
          <w:rFonts w:ascii="Arial" w:hAnsi="Arial" w:cs="Arial"/>
          <w:color w:val="000000" w:themeColor="text1"/>
        </w:rPr>
        <w:t>Maandag 22 juni 2020 NAM 13u30-16u30</w:t>
      </w:r>
    </w:p>
    <w:p w14:paraId="6F1D7038" w14:textId="77777777" w:rsidR="001E61A5" w:rsidRDefault="001E61A5">
      <w:pPr>
        <w:rPr>
          <w:rFonts w:ascii="Arial" w:hAnsi="Arial" w:cs="Arial"/>
          <w:color w:val="000000" w:themeColor="text1"/>
        </w:rPr>
      </w:pPr>
    </w:p>
    <w:p w14:paraId="57670D80" w14:textId="77777777" w:rsidR="001E61A5" w:rsidRDefault="001E61A5">
      <w:pPr>
        <w:rPr>
          <w:rFonts w:ascii="Arial" w:hAnsi="Arial" w:cs="Arial"/>
          <w:color w:val="000000" w:themeColor="text1"/>
        </w:rPr>
      </w:pPr>
      <w:bookmarkStart w:id="0" w:name="_GoBack"/>
      <w:r>
        <w:rPr>
          <w:rFonts w:ascii="Arial" w:hAnsi="Arial" w:cs="Arial"/>
          <w:color w:val="000000" w:themeColor="text1"/>
        </w:rPr>
        <w:t xml:space="preserve">Locatie: </w:t>
      </w:r>
    </w:p>
    <w:p w14:paraId="277DDCC4" w14:textId="77777777" w:rsidR="001E61A5" w:rsidRDefault="001E61A5">
      <w:pPr>
        <w:rPr>
          <w:rFonts w:ascii="Arial" w:hAnsi="Arial" w:cs="Arial"/>
          <w:color w:val="000000" w:themeColor="text1"/>
        </w:rPr>
      </w:pPr>
      <w:r>
        <w:rPr>
          <w:rFonts w:ascii="Arial" w:hAnsi="Arial" w:cs="Arial"/>
          <w:color w:val="000000" w:themeColor="text1"/>
        </w:rPr>
        <w:t>OCMW Gent Campus Prins Filip</w:t>
      </w:r>
    </w:p>
    <w:p w14:paraId="228B08F2" w14:textId="77777777" w:rsidR="001E61A5" w:rsidRDefault="001E61A5">
      <w:pPr>
        <w:rPr>
          <w:rFonts w:ascii="Arial" w:hAnsi="Arial" w:cs="Arial"/>
          <w:color w:val="000000" w:themeColor="text1"/>
        </w:rPr>
      </w:pPr>
      <w:r>
        <w:rPr>
          <w:rFonts w:ascii="Arial" w:hAnsi="Arial" w:cs="Arial"/>
          <w:color w:val="000000" w:themeColor="text1"/>
        </w:rPr>
        <w:t>Jubileumlaan 217</w:t>
      </w:r>
    </w:p>
    <w:p w14:paraId="4AE2F92A" w14:textId="77777777" w:rsidR="002A6CAE" w:rsidRDefault="002A6CAE">
      <w:pPr>
        <w:rPr>
          <w:rFonts w:ascii="Arial" w:hAnsi="Arial" w:cs="Arial"/>
          <w:color w:val="000000" w:themeColor="text1"/>
        </w:rPr>
      </w:pPr>
      <w:r>
        <w:rPr>
          <w:rFonts w:ascii="Arial" w:hAnsi="Arial" w:cs="Arial"/>
          <w:color w:val="000000" w:themeColor="text1"/>
        </w:rPr>
        <w:t>9000 Gent</w:t>
      </w:r>
    </w:p>
    <w:p w14:paraId="007DA484" w14:textId="77777777" w:rsidR="001E61A5" w:rsidRDefault="001E61A5">
      <w:pPr>
        <w:rPr>
          <w:rFonts w:ascii="Arial" w:hAnsi="Arial" w:cs="Arial"/>
          <w:color w:val="000000" w:themeColor="text1"/>
        </w:rPr>
      </w:pPr>
      <w:r>
        <w:rPr>
          <w:rFonts w:ascii="Arial" w:hAnsi="Arial" w:cs="Arial"/>
          <w:color w:val="000000" w:themeColor="text1"/>
        </w:rPr>
        <w:t xml:space="preserve">Aanmelden aan het infopunt </w:t>
      </w:r>
    </w:p>
    <w:bookmarkEnd w:id="0"/>
    <w:p w14:paraId="6F1D10C6" w14:textId="77777777" w:rsidR="002A6CAE" w:rsidRDefault="002A6CAE">
      <w:pPr>
        <w:rPr>
          <w:rFonts w:ascii="Arial" w:hAnsi="Arial" w:cs="Arial"/>
          <w:color w:val="000000" w:themeColor="text1"/>
        </w:rPr>
      </w:pPr>
    </w:p>
    <w:p w14:paraId="49197E4E" w14:textId="77777777" w:rsidR="002A6CAE" w:rsidRDefault="002A6CAE">
      <w:pPr>
        <w:rPr>
          <w:rFonts w:ascii="Arial" w:hAnsi="Arial" w:cs="Arial"/>
          <w:color w:val="000000" w:themeColor="text1"/>
        </w:rPr>
      </w:pPr>
      <w:r>
        <w:rPr>
          <w:rFonts w:ascii="Arial" w:hAnsi="Arial" w:cs="Arial"/>
          <w:color w:val="000000" w:themeColor="text1"/>
        </w:rPr>
        <w:t>Algemene vragen rond team Woonbemiddeling/Infosessies op zoek naar een (t)huis:</w:t>
      </w:r>
    </w:p>
    <w:p w14:paraId="720F5DCF" w14:textId="77777777" w:rsidR="002A6CAE" w:rsidRDefault="002A6CAE">
      <w:pPr>
        <w:rPr>
          <w:rFonts w:ascii="Arial" w:hAnsi="Arial" w:cs="Arial"/>
          <w:color w:val="000000" w:themeColor="text1"/>
        </w:rPr>
      </w:pPr>
      <w:r>
        <w:rPr>
          <w:rFonts w:ascii="Arial" w:hAnsi="Arial" w:cs="Arial"/>
          <w:color w:val="000000" w:themeColor="text1"/>
        </w:rPr>
        <w:t xml:space="preserve">Dina Ferri 09/266 91 42 of </w:t>
      </w:r>
      <w:hyperlink r:id="rId8" w:history="1">
        <w:r w:rsidRPr="00FB0D0E">
          <w:rPr>
            <w:rStyle w:val="Hyperlink"/>
            <w:rFonts w:ascii="Arial" w:hAnsi="Arial" w:cs="Arial"/>
          </w:rPr>
          <w:t>Dina.Ferri@ocmw.gent</w:t>
        </w:r>
      </w:hyperlink>
    </w:p>
    <w:p w14:paraId="528EC87B" w14:textId="77777777" w:rsidR="002A6CAE" w:rsidRPr="001E61A5" w:rsidRDefault="002A6CAE">
      <w:pPr>
        <w:rPr>
          <w:rFonts w:ascii="Arial" w:hAnsi="Arial" w:cs="Arial"/>
          <w:color w:val="000000" w:themeColor="text1"/>
        </w:rPr>
      </w:pPr>
    </w:p>
    <w:sectPr w:rsidR="002A6CAE" w:rsidRPr="001E61A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B412B" w14:textId="77777777" w:rsidR="00D97CF0" w:rsidRDefault="00D97CF0" w:rsidP="00910C0C">
      <w:r>
        <w:separator/>
      </w:r>
    </w:p>
  </w:endnote>
  <w:endnote w:type="continuationSeparator" w:id="0">
    <w:p w14:paraId="60CA27F2" w14:textId="77777777" w:rsidR="00D97CF0" w:rsidRDefault="00D97CF0" w:rsidP="0091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972524"/>
      <w:docPartObj>
        <w:docPartGallery w:val="Page Numbers (Bottom of Page)"/>
        <w:docPartUnique/>
      </w:docPartObj>
    </w:sdtPr>
    <w:sdtEndPr/>
    <w:sdtContent>
      <w:p w14:paraId="523F2B69" w14:textId="77777777" w:rsidR="00910C0C" w:rsidRDefault="00910C0C">
        <w:pPr>
          <w:pStyle w:val="Voettekst"/>
          <w:jc w:val="right"/>
        </w:pPr>
        <w:r>
          <w:fldChar w:fldCharType="begin"/>
        </w:r>
        <w:r>
          <w:instrText>PAGE   \* MERGEFORMAT</w:instrText>
        </w:r>
        <w:r>
          <w:fldChar w:fldCharType="separate"/>
        </w:r>
        <w:r w:rsidR="00457C40">
          <w:rPr>
            <w:noProof/>
          </w:rPr>
          <w:t>7</w:t>
        </w:r>
        <w:r>
          <w:fldChar w:fldCharType="end"/>
        </w:r>
      </w:p>
    </w:sdtContent>
  </w:sdt>
  <w:p w14:paraId="5C714099" w14:textId="77777777" w:rsidR="00910C0C" w:rsidRDefault="00910C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1B5C4" w14:textId="77777777" w:rsidR="00D97CF0" w:rsidRDefault="00D97CF0" w:rsidP="00910C0C">
      <w:r>
        <w:separator/>
      </w:r>
    </w:p>
  </w:footnote>
  <w:footnote w:type="continuationSeparator" w:id="0">
    <w:p w14:paraId="07D4426E" w14:textId="77777777" w:rsidR="00D97CF0" w:rsidRDefault="00D97CF0" w:rsidP="00910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206"/>
    <w:multiLevelType w:val="hybridMultilevel"/>
    <w:tmpl w:val="9AC4BF08"/>
    <w:lvl w:ilvl="0" w:tplc="17B2482C">
      <w:start w:val="1"/>
      <w:numFmt w:val="bullet"/>
      <w:lvlText w:val=""/>
      <w:lvlJc w:val="left"/>
      <w:pPr>
        <w:tabs>
          <w:tab w:val="num" w:pos="720"/>
        </w:tabs>
        <w:ind w:left="720" w:hanging="360"/>
      </w:pPr>
      <w:rPr>
        <w:rFonts w:ascii="Symbol" w:hAnsi="Symbol" w:hint="default"/>
      </w:rPr>
    </w:lvl>
    <w:lvl w:ilvl="1" w:tplc="0DF4A9F2" w:tentative="1">
      <w:start w:val="1"/>
      <w:numFmt w:val="bullet"/>
      <w:lvlText w:val=""/>
      <w:lvlJc w:val="left"/>
      <w:pPr>
        <w:tabs>
          <w:tab w:val="num" w:pos="1440"/>
        </w:tabs>
        <w:ind w:left="1440" w:hanging="360"/>
      </w:pPr>
      <w:rPr>
        <w:rFonts w:ascii="Symbol" w:hAnsi="Symbol" w:hint="default"/>
      </w:rPr>
    </w:lvl>
    <w:lvl w:ilvl="2" w:tplc="21F885DA" w:tentative="1">
      <w:start w:val="1"/>
      <w:numFmt w:val="bullet"/>
      <w:lvlText w:val=""/>
      <w:lvlJc w:val="left"/>
      <w:pPr>
        <w:tabs>
          <w:tab w:val="num" w:pos="2160"/>
        </w:tabs>
        <w:ind w:left="2160" w:hanging="360"/>
      </w:pPr>
      <w:rPr>
        <w:rFonts w:ascii="Symbol" w:hAnsi="Symbol" w:hint="default"/>
      </w:rPr>
    </w:lvl>
    <w:lvl w:ilvl="3" w:tplc="6F28E0EE" w:tentative="1">
      <w:start w:val="1"/>
      <w:numFmt w:val="bullet"/>
      <w:lvlText w:val=""/>
      <w:lvlJc w:val="left"/>
      <w:pPr>
        <w:tabs>
          <w:tab w:val="num" w:pos="2880"/>
        </w:tabs>
        <w:ind w:left="2880" w:hanging="360"/>
      </w:pPr>
      <w:rPr>
        <w:rFonts w:ascii="Symbol" w:hAnsi="Symbol" w:hint="default"/>
      </w:rPr>
    </w:lvl>
    <w:lvl w:ilvl="4" w:tplc="C4EE751E" w:tentative="1">
      <w:start w:val="1"/>
      <w:numFmt w:val="bullet"/>
      <w:lvlText w:val=""/>
      <w:lvlJc w:val="left"/>
      <w:pPr>
        <w:tabs>
          <w:tab w:val="num" w:pos="3600"/>
        </w:tabs>
        <w:ind w:left="3600" w:hanging="360"/>
      </w:pPr>
      <w:rPr>
        <w:rFonts w:ascii="Symbol" w:hAnsi="Symbol" w:hint="default"/>
      </w:rPr>
    </w:lvl>
    <w:lvl w:ilvl="5" w:tplc="97F8A170" w:tentative="1">
      <w:start w:val="1"/>
      <w:numFmt w:val="bullet"/>
      <w:lvlText w:val=""/>
      <w:lvlJc w:val="left"/>
      <w:pPr>
        <w:tabs>
          <w:tab w:val="num" w:pos="4320"/>
        </w:tabs>
        <w:ind w:left="4320" w:hanging="360"/>
      </w:pPr>
      <w:rPr>
        <w:rFonts w:ascii="Symbol" w:hAnsi="Symbol" w:hint="default"/>
      </w:rPr>
    </w:lvl>
    <w:lvl w:ilvl="6" w:tplc="EB860992" w:tentative="1">
      <w:start w:val="1"/>
      <w:numFmt w:val="bullet"/>
      <w:lvlText w:val=""/>
      <w:lvlJc w:val="left"/>
      <w:pPr>
        <w:tabs>
          <w:tab w:val="num" w:pos="5040"/>
        </w:tabs>
        <w:ind w:left="5040" w:hanging="360"/>
      </w:pPr>
      <w:rPr>
        <w:rFonts w:ascii="Symbol" w:hAnsi="Symbol" w:hint="default"/>
      </w:rPr>
    </w:lvl>
    <w:lvl w:ilvl="7" w:tplc="677ECA26" w:tentative="1">
      <w:start w:val="1"/>
      <w:numFmt w:val="bullet"/>
      <w:lvlText w:val=""/>
      <w:lvlJc w:val="left"/>
      <w:pPr>
        <w:tabs>
          <w:tab w:val="num" w:pos="5760"/>
        </w:tabs>
        <w:ind w:left="5760" w:hanging="360"/>
      </w:pPr>
      <w:rPr>
        <w:rFonts w:ascii="Symbol" w:hAnsi="Symbol" w:hint="default"/>
      </w:rPr>
    </w:lvl>
    <w:lvl w:ilvl="8" w:tplc="C7942DD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DA5321"/>
    <w:multiLevelType w:val="hybridMultilevel"/>
    <w:tmpl w:val="3D4E343A"/>
    <w:lvl w:ilvl="0" w:tplc="08130001">
      <w:start w:val="2"/>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50C6A77"/>
    <w:multiLevelType w:val="hybridMultilevel"/>
    <w:tmpl w:val="DA44FA9A"/>
    <w:lvl w:ilvl="0" w:tplc="C2C6C3B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BBD2C3B"/>
    <w:multiLevelType w:val="hybridMultilevel"/>
    <w:tmpl w:val="05E8FC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1A943E3"/>
    <w:multiLevelType w:val="hybridMultilevel"/>
    <w:tmpl w:val="BA42FDFE"/>
    <w:lvl w:ilvl="0" w:tplc="891C5DB0">
      <w:start w:val="1"/>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8874E1A"/>
    <w:multiLevelType w:val="hybridMultilevel"/>
    <w:tmpl w:val="3B20CDDA"/>
    <w:lvl w:ilvl="0" w:tplc="EAE6071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686"/>
    <w:rsid w:val="000040BD"/>
    <w:rsid w:val="00052470"/>
    <w:rsid w:val="000A571E"/>
    <w:rsid w:val="000C0B6B"/>
    <w:rsid w:val="000D4078"/>
    <w:rsid w:val="000E2098"/>
    <w:rsid w:val="001164A8"/>
    <w:rsid w:val="00155C86"/>
    <w:rsid w:val="001E61A5"/>
    <w:rsid w:val="00225D8E"/>
    <w:rsid w:val="00234812"/>
    <w:rsid w:val="00244707"/>
    <w:rsid w:val="0026248F"/>
    <w:rsid w:val="00286536"/>
    <w:rsid w:val="002A6CAE"/>
    <w:rsid w:val="002A77FC"/>
    <w:rsid w:val="002B63F4"/>
    <w:rsid w:val="002D355E"/>
    <w:rsid w:val="002D55A1"/>
    <w:rsid w:val="002F1420"/>
    <w:rsid w:val="00307B24"/>
    <w:rsid w:val="00315C8A"/>
    <w:rsid w:val="00341686"/>
    <w:rsid w:val="00351F07"/>
    <w:rsid w:val="003D028D"/>
    <w:rsid w:val="00403FCF"/>
    <w:rsid w:val="0041619E"/>
    <w:rsid w:val="00435771"/>
    <w:rsid w:val="00453A80"/>
    <w:rsid w:val="00457C40"/>
    <w:rsid w:val="00475E1B"/>
    <w:rsid w:val="00482A5E"/>
    <w:rsid w:val="004868DA"/>
    <w:rsid w:val="004A475A"/>
    <w:rsid w:val="004B64A4"/>
    <w:rsid w:val="004C1477"/>
    <w:rsid w:val="004C49E3"/>
    <w:rsid w:val="00500779"/>
    <w:rsid w:val="0050712D"/>
    <w:rsid w:val="005144B9"/>
    <w:rsid w:val="00520FE4"/>
    <w:rsid w:val="005710C9"/>
    <w:rsid w:val="00576293"/>
    <w:rsid w:val="005764A5"/>
    <w:rsid w:val="00594B42"/>
    <w:rsid w:val="005A65F6"/>
    <w:rsid w:val="005D3777"/>
    <w:rsid w:val="005F1328"/>
    <w:rsid w:val="005F3262"/>
    <w:rsid w:val="00640446"/>
    <w:rsid w:val="006957E8"/>
    <w:rsid w:val="006B46E6"/>
    <w:rsid w:val="006E0D00"/>
    <w:rsid w:val="007001EB"/>
    <w:rsid w:val="007310FF"/>
    <w:rsid w:val="007321EB"/>
    <w:rsid w:val="0075053C"/>
    <w:rsid w:val="0078231F"/>
    <w:rsid w:val="00792327"/>
    <w:rsid w:val="007A18FC"/>
    <w:rsid w:val="007C7BFC"/>
    <w:rsid w:val="007D0D64"/>
    <w:rsid w:val="007F7E29"/>
    <w:rsid w:val="00805174"/>
    <w:rsid w:val="00805E21"/>
    <w:rsid w:val="00810543"/>
    <w:rsid w:val="008134AE"/>
    <w:rsid w:val="00822DA0"/>
    <w:rsid w:val="00846880"/>
    <w:rsid w:val="00856614"/>
    <w:rsid w:val="008755A8"/>
    <w:rsid w:val="008B54E9"/>
    <w:rsid w:val="008C6652"/>
    <w:rsid w:val="008D4791"/>
    <w:rsid w:val="008D7126"/>
    <w:rsid w:val="008E12F0"/>
    <w:rsid w:val="0090130C"/>
    <w:rsid w:val="00910C0C"/>
    <w:rsid w:val="00944E2B"/>
    <w:rsid w:val="00980AD9"/>
    <w:rsid w:val="00984E40"/>
    <w:rsid w:val="009914AC"/>
    <w:rsid w:val="009F2D52"/>
    <w:rsid w:val="00A03DB2"/>
    <w:rsid w:val="00A20470"/>
    <w:rsid w:val="00A62B34"/>
    <w:rsid w:val="00A63793"/>
    <w:rsid w:val="00A804A1"/>
    <w:rsid w:val="00A97E1B"/>
    <w:rsid w:val="00AA4DD3"/>
    <w:rsid w:val="00AB00DA"/>
    <w:rsid w:val="00AB4043"/>
    <w:rsid w:val="00AB58B6"/>
    <w:rsid w:val="00AE18C1"/>
    <w:rsid w:val="00AF083E"/>
    <w:rsid w:val="00AF1E91"/>
    <w:rsid w:val="00B01D08"/>
    <w:rsid w:val="00B432E5"/>
    <w:rsid w:val="00B43E54"/>
    <w:rsid w:val="00BA1B83"/>
    <w:rsid w:val="00BC2DDA"/>
    <w:rsid w:val="00C01CC9"/>
    <w:rsid w:val="00C23A6D"/>
    <w:rsid w:val="00C514F2"/>
    <w:rsid w:val="00C5276F"/>
    <w:rsid w:val="00C720C7"/>
    <w:rsid w:val="00C8036B"/>
    <w:rsid w:val="00CA2199"/>
    <w:rsid w:val="00CC1A5B"/>
    <w:rsid w:val="00CF23F2"/>
    <w:rsid w:val="00CF46E7"/>
    <w:rsid w:val="00CF55C2"/>
    <w:rsid w:val="00D07E03"/>
    <w:rsid w:val="00D61DBD"/>
    <w:rsid w:val="00D626EB"/>
    <w:rsid w:val="00D77DFD"/>
    <w:rsid w:val="00D839B5"/>
    <w:rsid w:val="00D97CF0"/>
    <w:rsid w:val="00DA5B7B"/>
    <w:rsid w:val="00DE3758"/>
    <w:rsid w:val="00DF5B5F"/>
    <w:rsid w:val="00E106A0"/>
    <w:rsid w:val="00E4766A"/>
    <w:rsid w:val="00E71BEB"/>
    <w:rsid w:val="00EB07BE"/>
    <w:rsid w:val="00ED2E27"/>
    <w:rsid w:val="00ED3188"/>
    <w:rsid w:val="00F124F4"/>
    <w:rsid w:val="00F43267"/>
    <w:rsid w:val="00F51218"/>
    <w:rsid w:val="00FA164F"/>
    <w:rsid w:val="00FB4ABA"/>
    <w:rsid w:val="00FC03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F45AA0"/>
  <w15:docId w15:val="{867B3965-42FC-458A-8682-0BDFFABF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0446"/>
    <w:pPr>
      <w:ind w:left="720"/>
      <w:contextualSpacing/>
    </w:pPr>
  </w:style>
  <w:style w:type="table" w:styleId="Tabelraster">
    <w:name w:val="Table Grid"/>
    <w:basedOn w:val="Standaardtabel"/>
    <w:rsid w:val="00486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7C7BFC"/>
    <w:rPr>
      <w:rFonts w:ascii="Tahoma" w:hAnsi="Tahoma" w:cs="Tahoma"/>
      <w:sz w:val="16"/>
      <w:szCs w:val="16"/>
    </w:rPr>
  </w:style>
  <w:style w:type="character" w:customStyle="1" w:styleId="BallontekstChar">
    <w:name w:val="Ballontekst Char"/>
    <w:basedOn w:val="Standaardalinea-lettertype"/>
    <w:link w:val="Ballontekst"/>
    <w:rsid w:val="007C7BFC"/>
    <w:rPr>
      <w:rFonts w:ascii="Tahoma" w:hAnsi="Tahoma" w:cs="Tahoma"/>
      <w:sz w:val="16"/>
      <w:szCs w:val="16"/>
      <w:lang w:val="nl-NL" w:eastAsia="nl-NL"/>
    </w:rPr>
  </w:style>
  <w:style w:type="paragraph" w:styleId="Koptekst">
    <w:name w:val="header"/>
    <w:basedOn w:val="Standaard"/>
    <w:link w:val="KoptekstChar"/>
    <w:rsid w:val="00910C0C"/>
    <w:pPr>
      <w:tabs>
        <w:tab w:val="center" w:pos="4536"/>
        <w:tab w:val="right" w:pos="9072"/>
      </w:tabs>
    </w:pPr>
  </w:style>
  <w:style w:type="character" w:customStyle="1" w:styleId="KoptekstChar">
    <w:name w:val="Koptekst Char"/>
    <w:basedOn w:val="Standaardalinea-lettertype"/>
    <w:link w:val="Koptekst"/>
    <w:rsid w:val="00910C0C"/>
    <w:rPr>
      <w:sz w:val="24"/>
      <w:szCs w:val="24"/>
      <w:lang w:val="nl-NL" w:eastAsia="nl-NL"/>
    </w:rPr>
  </w:style>
  <w:style w:type="paragraph" w:styleId="Voettekst">
    <w:name w:val="footer"/>
    <w:basedOn w:val="Standaard"/>
    <w:link w:val="VoettekstChar"/>
    <w:uiPriority w:val="99"/>
    <w:rsid w:val="00910C0C"/>
    <w:pPr>
      <w:tabs>
        <w:tab w:val="center" w:pos="4536"/>
        <w:tab w:val="right" w:pos="9072"/>
      </w:tabs>
    </w:pPr>
  </w:style>
  <w:style w:type="character" w:customStyle="1" w:styleId="VoettekstChar">
    <w:name w:val="Voettekst Char"/>
    <w:basedOn w:val="Standaardalinea-lettertype"/>
    <w:link w:val="Voettekst"/>
    <w:uiPriority w:val="99"/>
    <w:rsid w:val="00910C0C"/>
    <w:rPr>
      <w:sz w:val="24"/>
      <w:szCs w:val="24"/>
      <w:lang w:val="nl-NL" w:eastAsia="nl-NL"/>
    </w:rPr>
  </w:style>
  <w:style w:type="character" w:styleId="Hyperlink">
    <w:name w:val="Hyperlink"/>
    <w:basedOn w:val="Standaardalinea-lettertype"/>
    <w:unhideWhenUsed/>
    <w:rsid w:val="002A6CAE"/>
    <w:rPr>
      <w:color w:val="0000FF" w:themeColor="hyperlink"/>
      <w:u w:val="single"/>
    </w:rPr>
  </w:style>
  <w:style w:type="character" w:styleId="Onopgelostemelding">
    <w:name w:val="Unresolved Mention"/>
    <w:basedOn w:val="Standaardalinea-lettertype"/>
    <w:uiPriority w:val="99"/>
    <w:semiHidden/>
    <w:unhideWhenUsed/>
    <w:rsid w:val="002A6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92995">
      <w:bodyDiv w:val="1"/>
      <w:marLeft w:val="0"/>
      <w:marRight w:val="0"/>
      <w:marTop w:val="0"/>
      <w:marBottom w:val="0"/>
      <w:divBdr>
        <w:top w:val="none" w:sz="0" w:space="0" w:color="auto"/>
        <w:left w:val="none" w:sz="0" w:space="0" w:color="auto"/>
        <w:bottom w:val="none" w:sz="0" w:space="0" w:color="auto"/>
        <w:right w:val="none" w:sz="0" w:space="0" w:color="auto"/>
      </w:divBdr>
      <w:divsChild>
        <w:div w:id="869342788">
          <w:marLeft w:val="0"/>
          <w:marRight w:val="0"/>
          <w:marTop w:val="0"/>
          <w:marBottom w:val="0"/>
          <w:divBdr>
            <w:top w:val="none" w:sz="0" w:space="0" w:color="auto"/>
            <w:left w:val="none" w:sz="0" w:space="0" w:color="auto"/>
            <w:bottom w:val="none" w:sz="0" w:space="0" w:color="auto"/>
            <w:right w:val="none" w:sz="0" w:space="0" w:color="auto"/>
          </w:divBdr>
          <w:divsChild>
            <w:div w:id="34698289">
              <w:marLeft w:val="0"/>
              <w:marRight w:val="0"/>
              <w:marTop w:val="0"/>
              <w:marBottom w:val="0"/>
              <w:divBdr>
                <w:top w:val="none" w:sz="0" w:space="0" w:color="auto"/>
                <w:left w:val="none" w:sz="0" w:space="0" w:color="auto"/>
                <w:bottom w:val="none" w:sz="0" w:space="0" w:color="auto"/>
                <w:right w:val="none" w:sz="0" w:space="0" w:color="auto"/>
              </w:divBdr>
              <w:divsChild>
                <w:div w:id="879172803">
                  <w:marLeft w:val="0"/>
                  <w:marRight w:val="0"/>
                  <w:marTop w:val="0"/>
                  <w:marBottom w:val="0"/>
                  <w:divBdr>
                    <w:top w:val="none" w:sz="0" w:space="0" w:color="auto"/>
                    <w:left w:val="none" w:sz="0" w:space="0" w:color="auto"/>
                    <w:bottom w:val="none" w:sz="0" w:space="0" w:color="auto"/>
                    <w:right w:val="none" w:sz="0" w:space="0" w:color="auto"/>
                  </w:divBdr>
                  <w:divsChild>
                    <w:div w:id="1753813214">
                      <w:marLeft w:val="2325"/>
                      <w:marRight w:val="0"/>
                      <w:marTop w:val="0"/>
                      <w:marBottom w:val="0"/>
                      <w:divBdr>
                        <w:top w:val="none" w:sz="0" w:space="0" w:color="auto"/>
                        <w:left w:val="none" w:sz="0" w:space="0" w:color="auto"/>
                        <w:bottom w:val="none" w:sz="0" w:space="0" w:color="auto"/>
                        <w:right w:val="none" w:sz="0" w:space="0" w:color="auto"/>
                      </w:divBdr>
                      <w:divsChild>
                        <w:div w:id="227230964">
                          <w:marLeft w:val="0"/>
                          <w:marRight w:val="0"/>
                          <w:marTop w:val="0"/>
                          <w:marBottom w:val="0"/>
                          <w:divBdr>
                            <w:top w:val="none" w:sz="0" w:space="0" w:color="auto"/>
                            <w:left w:val="none" w:sz="0" w:space="0" w:color="auto"/>
                            <w:bottom w:val="none" w:sz="0" w:space="0" w:color="auto"/>
                            <w:right w:val="none" w:sz="0" w:space="0" w:color="auto"/>
                          </w:divBdr>
                          <w:divsChild>
                            <w:div w:id="1591935734">
                              <w:marLeft w:val="0"/>
                              <w:marRight w:val="0"/>
                              <w:marTop w:val="0"/>
                              <w:marBottom w:val="0"/>
                              <w:divBdr>
                                <w:top w:val="none" w:sz="0" w:space="0" w:color="auto"/>
                                <w:left w:val="none" w:sz="0" w:space="0" w:color="auto"/>
                                <w:bottom w:val="none" w:sz="0" w:space="0" w:color="auto"/>
                                <w:right w:val="none" w:sz="0" w:space="0" w:color="auto"/>
                              </w:divBdr>
                              <w:divsChild>
                                <w:div w:id="144127252">
                                  <w:marLeft w:val="0"/>
                                  <w:marRight w:val="0"/>
                                  <w:marTop w:val="0"/>
                                  <w:marBottom w:val="0"/>
                                  <w:divBdr>
                                    <w:top w:val="none" w:sz="0" w:space="0" w:color="auto"/>
                                    <w:left w:val="none" w:sz="0" w:space="0" w:color="auto"/>
                                    <w:bottom w:val="none" w:sz="0" w:space="0" w:color="auto"/>
                                    <w:right w:val="none" w:sz="0" w:space="0" w:color="auto"/>
                                  </w:divBdr>
                                  <w:divsChild>
                                    <w:div w:id="358237699">
                                      <w:marLeft w:val="0"/>
                                      <w:marRight w:val="0"/>
                                      <w:marTop w:val="0"/>
                                      <w:marBottom w:val="0"/>
                                      <w:divBdr>
                                        <w:top w:val="none" w:sz="0" w:space="0" w:color="auto"/>
                                        <w:left w:val="none" w:sz="0" w:space="0" w:color="auto"/>
                                        <w:bottom w:val="none" w:sz="0" w:space="0" w:color="auto"/>
                                        <w:right w:val="none" w:sz="0" w:space="0" w:color="auto"/>
                                      </w:divBdr>
                                      <w:divsChild>
                                        <w:div w:id="1721174167">
                                          <w:marLeft w:val="0"/>
                                          <w:marRight w:val="0"/>
                                          <w:marTop w:val="0"/>
                                          <w:marBottom w:val="0"/>
                                          <w:divBdr>
                                            <w:top w:val="none" w:sz="0" w:space="0" w:color="auto"/>
                                            <w:left w:val="none" w:sz="0" w:space="0" w:color="auto"/>
                                            <w:bottom w:val="none" w:sz="0" w:space="0" w:color="auto"/>
                                            <w:right w:val="none" w:sz="0" w:space="0" w:color="auto"/>
                                          </w:divBdr>
                                          <w:divsChild>
                                            <w:div w:id="1331644012">
                                              <w:marLeft w:val="0"/>
                                              <w:marRight w:val="0"/>
                                              <w:marTop w:val="0"/>
                                              <w:marBottom w:val="0"/>
                                              <w:divBdr>
                                                <w:top w:val="none" w:sz="0" w:space="0" w:color="auto"/>
                                                <w:left w:val="none" w:sz="0" w:space="0" w:color="auto"/>
                                                <w:bottom w:val="none" w:sz="0" w:space="0" w:color="auto"/>
                                                <w:right w:val="none" w:sz="0" w:space="0" w:color="auto"/>
                                              </w:divBdr>
                                            </w:div>
                                            <w:div w:id="1255439271">
                                              <w:marLeft w:val="0"/>
                                              <w:marRight w:val="0"/>
                                              <w:marTop w:val="0"/>
                                              <w:marBottom w:val="0"/>
                                              <w:divBdr>
                                                <w:top w:val="none" w:sz="0" w:space="0" w:color="auto"/>
                                                <w:left w:val="none" w:sz="0" w:space="0" w:color="auto"/>
                                                <w:bottom w:val="none" w:sz="0" w:space="0" w:color="auto"/>
                                                <w:right w:val="none" w:sz="0" w:space="0" w:color="auto"/>
                                              </w:divBdr>
                                            </w:div>
                                            <w:div w:id="1818956908">
                                              <w:marLeft w:val="0"/>
                                              <w:marRight w:val="0"/>
                                              <w:marTop w:val="0"/>
                                              <w:marBottom w:val="0"/>
                                              <w:divBdr>
                                                <w:top w:val="none" w:sz="0" w:space="0" w:color="auto"/>
                                                <w:left w:val="none" w:sz="0" w:space="0" w:color="auto"/>
                                                <w:bottom w:val="none" w:sz="0" w:space="0" w:color="auto"/>
                                                <w:right w:val="none" w:sz="0" w:space="0" w:color="auto"/>
                                              </w:divBdr>
                                            </w:div>
                                            <w:div w:id="219290454">
                                              <w:marLeft w:val="0"/>
                                              <w:marRight w:val="0"/>
                                              <w:marTop w:val="0"/>
                                              <w:marBottom w:val="0"/>
                                              <w:divBdr>
                                                <w:top w:val="none" w:sz="0" w:space="0" w:color="auto"/>
                                                <w:left w:val="none" w:sz="0" w:space="0" w:color="auto"/>
                                                <w:bottom w:val="none" w:sz="0" w:space="0" w:color="auto"/>
                                                <w:right w:val="none" w:sz="0" w:space="0" w:color="auto"/>
                                              </w:divBdr>
                                            </w:div>
                                            <w:div w:id="790974428">
                                              <w:marLeft w:val="0"/>
                                              <w:marRight w:val="0"/>
                                              <w:marTop w:val="0"/>
                                              <w:marBottom w:val="0"/>
                                              <w:divBdr>
                                                <w:top w:val="none" w:sz="0" w:space="0" w:color="auto"/>
                                                <w:left w:val="none" w:sz="0" w:space="0" w:color="auto"/>
                                                <w:bottom w:val="none" w:sz="0" w:space="0" w:color="auto"/>
                                                <w:right w:val="none" w:sz="0" w:space="0" w:color="auto"/>
                                              </w:divBdr>
                                            </w:div>
                                            <w:div w:id="1391688117">
                                              <w:marLeft w:val="0"/>
                                              <w:marRight w:val="0"/>
                                              <w:marTop w:val="0"/>
                                              <w:marBottom w:val="0"/>
                                              <w:divBdr>
                                                <w:top w:val="none" w:sz="0" w:space="0" w:color="auto"/>
                                                <w:left w:val="none" w:sz="0" w:space="0" w:color="auto"/>
                                                <w:bottom w:val="none" w:sz="0" w:space="0" w:color="auto"/>
                                                <w:right w:val="none" w:sz="0" w:space="0" w:color="auto"/>
                                              </w:divBdr>
                                            </w:div>
                                            <w:div w:id="930548413">
                                              <w:marLeft w:val="0"/>
                                              <w:marRight w:val="0"/>
                                              <w:marTop w:val="0"/>
                                              <w:marBottom w:val="0"/>
                                              <w:divBdr>
                                                <w:top w:val="none" w:sz="0" w:space="0" w:color="auto"/>
                                                <w:left w:val="none" w:sz="0" w:space="0" w:color="auto"/>
                                                <w:bottom w:val="none" w:sz="0" w:space="0" w:color="auto"/>
                                                <w:right w:val="none" w:sz="0" w:space="0" w:color="auto"/>
                                              </w:divBdr>
                                            </w:div>
                                            <w:div w:id="2102796493">
                                              <w:marLeft w:val="0"/>
                                              <w:marRight w:val="0"/>
                                              <w:marTop w:val="0"/>
                                              <w:marBottom w:val="0"/>
                                              <w:divBdr>
                                                <w:top w:val="none" w:sz="0" w:space="0" w:color="auto"/>
                                                <w:left w:val="none" w:sz="0" w:space="0" w:color="auto"/>
                                                <w:bottom w:val="none" w:sz="0" w:space="0" w:color="auto"/>
                                                <w:right w:val="none" w:sz="0" w:space="0" w:color="auto"/>
                                              </w:divBdr>
                                            </w:div>
                                            <w:div w:id="2087723999">
                                              <w:marLeft w:val="0"/>
                                              <w:marRight w:val="0"/>
                                              <w:marTop w:val="0"/>
                                              <w:marBottom w:val="0"/>
                                              <w:divBdr>
                                                <w:top w:val="none" w:sz="0" w:space="0" w:color="auto"/>
                                                <w:left w:val="none" w:sz="0" w:space="0" w:color="auto"/>
                                                <w:bottom w:val="none" w:sz="0" w:space="0" w:color="auto"/>
                                                <w:right w:val="none" w:sz="0" w:space="0" w:color="auto"/>
                                              </w:divBdr>
                                            </w:div>
                                            <w:div w:id="571432324">
                                              <w:marLeft w:val="0"/>
                                              <w:marRight w:val="0"/>
                                              <w:marTop w:val="0"/>
                                              <w:marBottom w:val="0"/>
                                              <w:divBdr>
                                                <w:top w:val="none" w:sz="0" w:space="0" w:color="auto"/>
                                                <w:left w:val="none" w:sz="0" w:space="0" w:color="auto"/>
                                                <w:bottom w:val="none" w:sz="0" w:space="0" w:color="auto"/>
                                                <w:right w:val="none" w:sz="0" w:space="0" w:color="auto"/>
                                              </w:divBdr>
                                            </w:div>
                                            <w:div w:id="785346457">
                                              <w:marLeft w:val="0"/>
                                              <w:marRight w:val="0"/>
                                              <w:marTop w:val="0"/>
                                              <w:marBottom w:val="0"/>
                                              <w:divBdr>
                                                <w:top w:val="none" w:sz="0" w:space="0" w:color="auto"/>
                                                <w:left w:val="none" w:sz="0" w:space="0" w:color="auto"/>
                                                <w:bottom w:val="none" w:sz="0" w:space="0" w:color="auto"/>
                                                <w:right w:val="none" w:sz="0" w:space="0" w:color="auto"/>
                                              </w:divBdr>
                                            </w:div>
                                            <w:div w:id="1831872320">
                                              <w:marLeft w:val="0"/>
                                              <w:marRight w:val="0"/>
                                              <w:marTop w:val="0"/>
                                              <w:marBottom w:val="0"/>
                                              <w:divBdr>
                                                <w:top w:val="none" w:sz="0" w:space="0" w:color="auto"/>
                                                <w:left w:val="none" w:sz="0" w:space="0" w:color="auto"/>
                                                <w:bottom w:val="none" w:sz="0" w:space="0" w:color="auto"/>
                                                <w:right w:val="none" w:sz="0" w:space="0" w:color="auto"/>
                                              </w:divBdr>
                                            </w:div>
                                            <w:div w:id="1585602524">
                                              <w:marLeft w:val="0"/>
                                              <w:marRight w:val="0"/>
                                              <w:marTop w:val="0"/>
                                              <w:marBottom w:val="0"/>
                                              <w:divBdr>
                                                <w:top w:val="none" w:sz="0" w:space="0" w:color="auto"/>
                                                <w:left w:val="none" w:sz="0" w:space="0" w:color="auto"/>
                                                <w:bottom w:val="none" w:sz="0" w:space="0" w:color="auto"/>
                                                <w:right w:val="none" w:sz="0" w:space="0" w:color="auto"/>
                                              </w:divBdr>
                                            </w:div>
                                            <w:div w:id="805856082">
                                              <w:marLeft w:val="0"/>
                                              <w:marRight w:val="0"/>
                                              <w:marTop w:val="0"/>
                                              <w:marBottom w:val="0"/>
                                              <w:divBdr>
                                                <w:top w:val="none" w:sz="0" w:space="0" w:color="auto"/>
                                                <w:left w:val="none" w:sz="0" w:space="0" w:color="auto"/>
                                                <w:bottom w:val="none" w:sz="0" w:space="0" w:color="auto"/>
                                                <w:right w:val="none" w:sz="0" w:space="0" w:color="auto"/>
                                              </w:divBdr>
                                            </w:div>
                                            <w:div w:id="1905682957">
                                              <w:marLeft w:val="0"/>
                                              <w:marRight w:val="0"/>
                                              <w:marTop w:val="0"/>
                                              <w:marBottom w:val="0"/>
                                              <w:divBdr>
                                                <w:top w:val="none" w:sz="0" w:space="0" w:color="auto"/>
                                                <w:left w:val="none" w:sz="0" w:space="0" w:color="auto"/>
                                                <w:bottom w:val="none" w:sz="0" w:space="0" w:color="auto"/>
                                                <w:right w:val="none" w:sz="0" w:space="0" w:color="auto"/>
                                              </w:divBdr>
                                            </w:div>
                                            <w:div w:id="444623111">
                                              <w:marLeft w:val="0"/>
                                              <w:marRight w:val="0"/>
                                              <w:marTop w:val="0"/>
                                              <w:marBottom w:val="0"/>
                                              <w:divBdr>
                                                <w:top w:val="none" w:sz="0" w:space="0" w:color="auto"/>
                                                <w:left w:val="none" w:sz="0" w:space="0" w:color="auto"/>
                                                <w:bottom w:val="none" w:sz="0" w:space="0" w:color="auto"/>
                                                <w:right w:val="none" w:sz="0" w:space="0" w:color="auto"/>
                                              </w:divBdr>
                                            </w:div>
                                            <w:div w:id="12744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582206">
      <w:bodyDiv w:val="1"/>
      <w:marLeft w:val="0"/>
      <w:marRight w:val="0"/>
      <w:marTop w:val="0"/>
      <w:marBottom w:val="0"/>
      <w:divBdr>
        <w:top w:val="none" w:sz="0" w:space="0" w:color="auto"/>
        <w:left w:val="none" w:sz="0" w:space="0" w:color="auto"/>
        <w:bottom w:val="none" w:sz="0" w:space="0" w:color="auto"/>
        <w:right w:val="none" w:sz="0" w:space="0" w:color="auto"/>
      </w:divBdr>
      <w:divsChild>
        <w:div w:id="883641265">
          <w:marLeft w:val="432"/>
          <w:marRight w:val="0"/>
          <w:marTop w:val="62"/>
          <w:marBottom w:val="0"/>
          <w:divBdr>
            <w:top w:val="none" w:sz="0" w:space="0" w:color="auto"/>
            <w:left w:val="none" w:sz="0" w:space="0" w:color="auto"/>
            <w:bottom w:val="none" w:sz="0" w:space="0" w:color="auto"/>
            <w:right w:val="none" w:sz="0" w:space="0" w:color="auto"/>
          </w:divBdr>
        </w:div>
        <w:div w:id="1705402019">
          <w:marLeft w:val="432"/>
          <w:marRight w:val="0"/>
          <w:marTop w:val="6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a.Ferri@ocmw.g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D2C5C07-1BDC-4C3E-A859-CE73A505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1283</Words>
  <Characters>7062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Digipolis</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Robin De Vliegher</cp:lastModifiedBy>
  <cp:revision>2</cp:revision>
  <cp:lastPrinted>2017-11-23T08:11:00Z</cp:lastPrinted>
  <dcterms:created xsi:type="dcterms:W3CDTF">2019-09-17T13:43:00Z</dcterms:created>
  <dcterms:modified xsi:type="dcterms:W3CDTF">2019-09-17T13:43:00Z</dcterms:modified>
</cp:coreProperties>
</file>